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1240A" w14:textId="77777777" w:rsidR="006358FC" w:rsidRPr="00C0336E" w:rsidRDefault="006358FC" w:rsidP="006358FC">
      <w:pPr>
        <w:tabs>
          <w:tab w:val="left" w:pos="1423"/>
        </w:tabs>
        <w:rPr>
          <w:rFonts w:ascii="Georgia" w:hAnsi="Georgia"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tab/>
      </w:r>
    </w:p>
    <w:p w14:paraId="28D065E8" w14:textId="77777777" w:rsidR="006358FC" w:rsidRPr="00C0336E" w:rsidRDefault="006358FC" w:rsidP="006358FC">
      <w:pPr>
        <w:widowControl w:val="0"/>
        <w:autoSpaceDE w:val="0"/>
        <w:autoSpaceDN w:val="0"/>
        <w:adjustRightInd w:val="0"/>
        <w:ind w:firstLine="142"/>
        <w:jc w:val="center"/>
        <w:rPr>
          <w:rFonts w:ascii="American Typewriter" w:hAnsi="American Typewriter" w:cs="Verdana Bold Italic"/>
          <w:b/>
          <w:bCs/>
          <w:i/>
          <w:sz w:val="28"/>
          <w:szCs w:val="28"/>
          <w:u w:val="single"/>
        </w:rPr>
      </w:pPr>
      <w:r w:rsidRPr="00C0336E">
        <w:rPr>
          <w:rFonts w:ascii="American Typewriter" w:hAnsi="American Typewriter" w:cs="Verdana Bold Italic"/>
          <w:b/>
          <w:bCs/>
          <w:i/>
          <w:sz w:val="28"/>
          <w:szCs w:val="28"/>
          <w:u w:val="single"/>
        </w:rPr>
        <w:t>MASSIMARIO SENTENZE ADUSBEF</w:t>
      </w:r>
    </w:p>
    <w:p w14:paraId="5DE239B0" w14:textId="77777777" w:rsidR="006358FC" w:rsidRPr="00C0336E" w:rsidRDefault="006358FC" w:rsidP="006358FC">
      <w:pPr>
        <w:pStyle w:val="Testonormale"/>
        <w:ind w:firstLine="142"/>
        <w:contextualSpacing/>
        <w:rPr>
          <w:rFonts w:ascii="Georgia" w:hAnsi="Georgia" w:cs="Courier New"/>
          <w:sz w:val="28"/>
          <w:szCs w:val="28"/>
        </w:rPr>
      </w:pPr>
      <w:r w:rsidRPr="00C0336E">
        <w:rPr>
          <w:rFonts w:ascii="Georgia" w:hAnsi="Georgia" w:cs="Courier New"/>
          <w:b/>
          <w:sz w:val="28"/>
          <w:szCs w:val="28"/>
          <w:u w:val="single"/>
        </w:rPr>
        <w:t>Segnalazione</w:t>
      </w:r>
    </w:p>
    <w:p w14:paraId="4ACC0EEC" w14:textId="77777777" w:rsidR="006358FC" w:rsidRPr="00C0336E" w:rsidRDefault="006358FC" w:rsidP="006358FC">
      <w:pPr>
        <w:pStyle w:val="Testonormale"/>
        <w:ind w:left="142"/>
        <w:contextualSpacing/>
        <w:jc w:val="both"/>
        <w:rPr>
          <w:rFonts w:ascii="Georgia" w:hAnsi="Georgia" w:cs="Courier New"/>
          <w:color w:val="0000FF"/>
          <w:sz w:val="28"/>
          <w:szCs w:val="28"/>
        </w:rPr>
      </w:pPr>
      <w:r w:rsidRPr="00C0336E">
        <w:rPr>
          <w:rFonts w:ascii="Georgia" w:hAnsi="Georgia" w:cs="Courier New"/>
          <w:color w:val="0000FF"/>
          <w:sz w:val="28"/>
          <w:szCs w:val="28"/>
        </w:rPr>
        <w:t xml:space="preserve">Avv. </w:t>
      </w:r>
      <w:proofErr w:type="gramStart"/>
      <w:r w:rsidRPr="00C0336E">
        <w:rPr>
          <w:rFonts w:ascii="Georgia" w:hAnsi="Georgia" w:cs="Courier New"/>
          <w:color w:val="0000FF"/>
          <w:sz w:val="28"/>
          <w:szCs w:val="28"/>
        </w:rPr>
        <w:t>ti</w:t>
      </w:r>
      <w:proofErr w:type="gramEnd"/>
      <w:r w:rsidRPr="00C0336E">
        <w:rPr>
          <w:rFonts w:ascii="Georgia" w:hAnsi="Georgia" w:cs="Courier New"/>
          <w:color w:val="0000FF"/>
          <w:sz w:val="28"/>
          <w:szCs w:val="28"/>
        </w:rPr>
        <w:t xml:space="preserve"> Antonio TANZA </w:t>
      </w:r>
    </w:p>
    <w:p w14:paraId="1165427D" w14:textId="77777777" w:rsidR="006358FC" w:rsidRPr="00C0336E" w:rsidRDefault="006358FC" w:rsidP="006358FC">
      <w:pPr>
        <w:pStyle w:val="Testonormale"/>
        <w:ind w:firstLine="142"/>
        <w:contextualSpacing/>
        <w:rPr>
          <w:rFonts w:ascii="Georgia" w:hAnsi="Georgia" w:cs="Courier New"/>
          <w:b/>
          <w:sz w:val="28"/>
          <w:szCs w:val="28"/>
          <w:u w:val="single"/>
        </w:rPr>
      </w:pPr>
      <w:r w:rsidRPr="00C0336E">
        <w:rPr>
          <w:rFonts w:ascii="Georgia" w:hAnsi="Georgia" w:cs="Courier New"/>
          <w:b/>
          <w:sz w:val="28"/>
          <w:szCs w:val="28"/>
          <w:u w:val="single"/>
        </w:rPr>
        <w:t>Autorità</w:t>
      </w:r>
    </w:p>
    <w:p w14:paraId="74B46536" w14:textId="77777777" w:rsidR="006358FC" w:rsidRPr="00C0336E" w:rsidRDefault="006358FC" w:rsidP="006358FC">
      <w:pPr>
        <w:pStyle w:val="Testonormale"/>
        <w:ind w:firstLine="142"/>
        <w:contextualSpacing/>
        <w:jc w:val="both"/>
        <w:rPr>
          <w:rFonts w:ascii="Georgia" w:hAnsi="Georgia" w:cs="Courier New"/>
          <w:color w:val="0000FF"/>
          <w:sz w:val="28"/>
          <w:szCs w:val="28"/>
        </w:rPr>
      </w:pPr>
      <w:r w:rsidRPr="00C0336E">
        <w:rPr>
          <w:rFonts w:ascii="Georgia" w:hAnsi="Georgia" w:cs="Courier New"/>
          <w:color w:val="0000FF"/>
          <w:sz w:val="28"/>
          <w:szCs w:val="28"/>
        </w:rPr>
        <w:t>Tribunale di Lecce, sez. Seconda</w:t>
      </w:r>
      <w:proofErr w:type="gramStart"/>
      <w:r w:rsidRPr="00C0336E">
        <w:rPr>
          <w:rFonts w:ascii="Georgia" w:hAnsi="Georgia" w:cs="Courier New"/>
          <w:color w:val="0000FF"/>
          <w:sz w:val="28"/>
          <w:szCs w:val="28"/>
        </w:rPr>
        <w:t>,</w:t>
      </w:r>
      <w:proofErr w:type="gramEnd"/>
      <w:r w:rsidRPr="00C0336E">
        <w:rPr>
          <w:rFonts w:ascii="Georgia" w:hAnsi="Georgia" w:cs="Courier New"/>
          <w:color w:val="0000FF"/>
          <w:sz w:val="28"/>
          <w:szCs w:val="28"/>
        </w:rPr>
        <w:t>Dott. Mirko De Pasquale, sentenza n. 3491 pubblicata il 26 giugno 2015.</w:t>
      </w:r>
    </w:p>
    <w:p w14:paraId="479BC479" w14:textId="77777777" w:rsidR="006358FC" w:rsidRPr="00C0336E" w:rsidRDefault="006358FC" w:rsidP="006358FC">
      <w:pPr>
        <w:ind w:firstLine="142"/>
        <w:contextualSpacing/>
        <w:jc w:val="both"/>
        <w:rPr>
          <w:rFonts w:ascii="Georgia" w:hAnsi="Georgia"/>
          <w:b/>
          <w:sz w:val="28"/>
          <w:szCs w:val="28"/>
          <w:u w:val="single"/>
        </w:rPr>
      </w:pPr>
      <w:r w:rsidRPr="00C0336E">
        <w:rPr>
          <w:rFonts w:ascii="Georgia" w:hAnsi="Georgia"/>
          <w:b/>
          <w:sz w:val="28"/>
          <w:szCs w:val="28"/>
          <w:u w:val="single"/>
        </w:rPr>
        <w:t>Riferimenti normativi per ogni singola massima</w:t>
      </w:r>
    </w:p>
    <w:p w14:paraId="3DCD398A" w14:textId="77777777" w:rsidR="006358FC" w:rsidRPr="00C0336E" w:rsidRDefault="006358FC" w:rsidP="006358FC">
      <w:pPr>
        <w:ind w:firstLine="142"/>
        <w:contextualSpacing/>
        <w:jc w:val="both"/>
        <w:rPr>
          <w:rFonts w:ascii="Georgia" w:hAnsi="Georgia"/>
          <w:color w:val="0000FF"/>
          <w:sz w:val="28"/>
          <w:szCs w:val="28"/>
        </w:rPr>
      </w:pPr>
      <w:r w:rsidRPr="00C0336E">
        <w:rPr>
          <w:rFonts w:ascii="Georgia" w:hAnsi="Georgia"/>
          <w:color w:val="0000FF"/>
          <w:sz w:val="28"/>
          <w:szCs w:val="28"/>
        </w:rPr>
        <w:t xml:space="preserve"> </w:t>
      </w:r>
      <w:proofErr w:type="gramStart"/>
      <w:r w:rsidRPr="00C0336E">
        <w:rPr>
          <w:rFonts w:ascii="Georgia" w:hAnsi="Georgia"/>
          <w:color w:val="0000FF"/>
          <w:sz w:val="28"/>
          <w:szCs w:val="28"/>
        </w:rPr>
        <w:t>artt.</w:t>
      </w:r>
      <w:proofErr w:type="gramEnd"/>
      <w:r w:rsidRPr="00C0336E">
        <w:rPr>
          <w:rFonts w:ascii="Georgia" w:hAnsi="Georgia"/>
          <w:color w:val="0000FF"/>
          <w:sz w:val="28"/>
          <w:szCs w:val="28"/>
        </w:rPr>
        <w:t xml:space="preserve"> 1283; 1832.</w:t>
      </w:r>
    </w:p>
    <w:p w14:paraId="052525F9" w14:textId="77777777" w:rsidR="006358FC" w:rsidRPr="00C0336E" w:rsidRDefault="006358FC" w:rsidP="006358FC">
      <w:pPr>
        <w:ind w:firstLine="142"/>
        <w:contextualSpacing/>
        <w:jc w:val="center"/>
        <w:rPr>
          <w:rFonts w:ascii="Georgia" w:hAnsi="Georgia"/>
          <w:b/>
          <w:sz w:val="28"/>
          <w:szCs w:val="28"/>
          <w:u w:val="single"/>
        </w:rPr>
      </w:pPr>
      <w:r w:rsidRPr="00C0336E">
        <w:rPr>
          <w:rFonts w:ascii="Georgia" w:hAnsi="Georgia"/>
          <w:b/>
          <w:sz w:val="28"/>
          <w:szCs w:val="28"/>
          <w:u w:val="single"/>
        </w:rPr>
        <w:t>SINGOLE MASSIME</w:t>
      </w:r>
    </w:p>
    <w:p w14:paraId="7D2E75D4" w14:textId="77777777" w:rsidR="00D0253E" w:rsidRPr="00C0336E" w:rsidRDefault="00D0253E" w:rsidP="00990A98">
      <w:pPr>
        <w:spacing w:after="0" w:line="240" w:lineRule="auto"/>
        <w:ind w:firstLine="142"/>
        <w:contextualSpacing/>
        <w:jc w:val="both"/>
        <w:rPr>
          <w:rFonts w:ascii="Georgia" w:hAnsi="Georgia" w:cs="Courier New"/>
          <w:color w:val="0000FF"/>
          <w:sz w:val="28"/>
          <w:szCs w:val="28"/>
        </w:rPr>
      </w:pPr>
      <w:proofErr w:type="gramStart"/>
      <w:r w:rsidRPr="00C0336E">
        <w:rPr>
          <w:rFonts w:ascii="Georgia" w:hAnsi="Georgia" w:cs="Courier New"/>
          <w:b/>
          <w:color w:val="0000FF"/>
          <w:sz w:val="28"/>
          <w:szCs w:val="28"/>
        </w:rPr>
        <w:t>5-5.</w:t>
      </w:r>
      <w:proofErr w:type="gramEnd"/>
      <w:r w:rsidRPr="00C0336E">
        <w:rPr>
          <w:rFonts w:ascii="Georgia" w:hAnsi="Georgia" w:cs="Courier New"/>
          <w:b/>
          <w:color w:val="0000FF"/>
          <w:sz w:val="28"/>
          <w:szCs w:val="28"/>
        </w:rPr>
        <w:t xml:space="preserve"> prescrizione</w:t>
      </w:r>
    </w:p>
    <w:p w14:paraId="7A6B44F1" w14:textId="6EC99937" w:rsidR="006358FC" w:rsidRDefault="00D0253E" w:rsidP="00990A98">
      <w:pPr>
        <w:spacing w:after="0" w:line="240" w:lineRule="auto"/>
        <w:jc w:val="both"/>
        <w:rPr>
          <w:rFonts w:ascii="Georgia" w:hAnsi="Georgia" w:cs="Courier New"/>
          <w:color w:val="0000FF"/>
          <w:sz w:val="28"/>
          <w:szCs w:val="28"/>
        </w:rPr>
      </w:pPr>
      <w:r w:rsidRPr="00C0336E">
        <w:rPr>
          <w:rFonts w:ascii="Georgia" w:hAnsi="Georgia" w:cs="Courier New"/>
          <w:color w:val="0000FF"/>
          <w:sz w:val="28"/>
          <w:szCs w:val="28"/>
        </w:rPr>
        <w:t xml:space="preserve">Passando </w:t>
      </w:r>
      <w:proofErr w:type="gramStart"/>
      <w:r w:rsidRPr="00C0336E">
        <w:rPr>
          <w:rFonts w:ascii="Georgia" w:hAnsi="Georgia" w:cs="Courier New"/>
          <w:color w:val="0000FF"/>
          <w:sz w:val="28"/>
          <w:szCs w:val="28"/>
        </w:rPr>
        <w:t>ad</w:t>
      </w:r>
      <w:proofErr w:type="gramEnd"/>
      <w:r w:rsidRPr="00C0336E">
        <w:rPr>
          <w:rFonts w:ascii="Georgia" w:hAnsi="Georgia" w:cs="Courier New"/>
          <w:color w:val="0000FF"/>
          <w:sz w:val="28"/>
          <w:szCs w:val="28"/>
        </w:rPr>
        <w:t xml:space="preserve"> esamina</w:t>
      </w:r>
      <w:r w:rsidR="00307A42">
        <w:rPr>
          <w:rFonts w:ascii="Georgia" w:hAnsi="Georgia" w:cs="Courier New"/>
          <w:color w:val="0000FF"/>
          <w:sz w:val="28"/>
          <w:szCs w:val="28"/>
        </w:rPr>
        <w:t>re il tema della prescrizione, è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 noto che la Corte </w:t>
      </w:r>
      <w:r w:rsidR="00C0336E" w:rsidRPr="00C0336E">
        <w:rPr>
          <w:rFonts w:ascii="Georgia" w:hAnsi="Georgia" w:cs="Courier New"/>
          <w:color w:val="0000FF"/>
          <w:sz w:val="28"/>
          <w:szCs w:val="28"/>
        </w:rPr>
        <w:t>Costituzionale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, con la sentenza n. 78 del 5.4.2012, ha dichiarato </w:t>
      </w:r>
      <w:r w:rsidR="00C0336E" w:rsidRPr="00C0336E">
        <w:rPr>
          <w:rFonts w:ascii="Georgia" w:hAnsi="Georgia" w:cs="Courier New"/>
          <w:color w:val="0000FF"/>
          <w:sz w:val="28"/>
          <w:szCs w:val="28"/>
        </w:rPr>
        <w:t>costituzionalmente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 </w:t>
      </w:r>
      <w:r w:rsidR="00C0336E" w:rsidRPr="00C0336E">
        <w:rPr>
          <w:rFonts w:ascii="Georgia" w:hAnsi="Georgia" w:cs="Courier New"/>
          <w:color w:val="0000FF"/>
          <w:sz w:val="28"/>
          <w:szCs w:val="28"/>
        </w:rPr>
        <w:t>illegittimo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 l'art. 2, comma </w:t>
      </w:r>
      <w:proofErr w:type="gramStart"/>
      <w:r w:rsidRPr="00C0336E">
        <w:rPr>
          <w:rFonts w:ascii="Georgia" w:hAnsi="Georgia" w:cs="Courier New"/>
          <w:color w:val="0000FF"/>
          <w:sz w:val="28"/>
          <w:szCs w:val="28"/>
        </w:rPr>
        <w:t>61</w:t>
      </w:r>
      <w:proofErr w:type="gramEnd"/>
      <w:r w:rsidRPr="00C0336E">
        <w:rPr>
          <w:rFonts w:ascii="Georgia" w:hAnsi="Georgia" w:cs="Courier New"/>
          <w:color w:val="0000FF"/>
          <w:sz w:val="28"/>
          <w:szCs w:val="28"/>
        </w:rPr>
        <w:t>,</w:t>
      </w:r>
      <w:r w:rsidR="00C0336E" w:rsidRPr="00C0336E">
        <w:rPr>
          <w:rFonts w:ascii="Georgia" w:hAnsi="Georgia" w:cs="Courier New"/>
          <w:color w:val="0000FF"/>
          <w:sz w:val="28"/>
          <w:szCs w:val="28"/>
        </w:rPr>
        <w:t xml:space="preserve"> del D.L. n. 225/2010, convertit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o con modificazioni dalla legge n. 10/2011. Ne discende che il tema della prescrizione nei rapporti di conto corrente bancario deve intendersi disciplinato dai principi fissati dalle Sezioni </w:t>
      </w:r>
      <w:r w:rsidR="00C0336E" w:rsidRPr="00C0336E">
        <w:rPr>
          <w:rFonts w:ascii="Georgia" w:hAnsi="Georgia" w:cs="Courier New"/>
          <w:color w:val="0000FF"/>
          <w:sz w:val="28"/>
          <w:szCs w:val="28"/>
        </w:rPr>
        <w:t>Unite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 della Cassazione con la sentenza n. 24418 del 2010. Ciò porta </w:t>
      </w:r>
      <w:r w:rsidR="00C0336E" w:rsidRPr="00C0336E">
        <w:rPr>
          <w:rFonts w:ascii="Georgia" w:hAnsi="Georgia" w:cs="Courier New"/>
          <w:color w:val="0000FF"/>
          <w:sz w:val="28"/>
          <w:szCs w:val="28"/>
        </w:rPr>
        <w:t>innanzitutto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 </w:t>
      </w:r>
      <w:proofErr w:type="gramStart"/>
      <w:r w:rsidRPr="00C0336E">
        <w:rPr>
          <w:rFonts w:ascii="Georgia" w:hAnsi="Georgia" w:cs="Courier New"/>
          <w:color w:val="0000FF"/>
          <w:sz w:val="28"/>
          <w:szCs w:val="28"/>
        </w:rPr>
        <w:t>ad</w:t>
      </w:r>
      <w:proofErr w:type="gramEnd"/>
      <w:r w:rsidRPr="00C0336E">
        <w:rPr>
          <w:rFonts w:ascii="Georgia" w:hAnsi="Georgia" w:cs="Courier New"/>
          <w:color w:val="0000FF"/>
          <w:sz w:val="28"/>
          <w:szCs w:val="28"/>
        </w:rPr>
        <w:t xml:space="preserve"> interrogarsi se il conto corrente in questione sia stato affidato, ovverossia correlato a un</w:t>
      </w:r>
      <w:r w:rsidR="00307A42">
        <w:rPr>
          <w:rFonts w:ascii="Georgia" w:hAnsi="Georgia" w:cs="Courier New"/>
          <w:color w:val="0000FF"/>
          <w:sz w:val="28"/>
          <w:szCs w:val="28"/>
        </w:rPr>
        <w:t xml:space="preserve"> contratto di apertura di credit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o. </w:t>
      </w:r>
      <w:proofErr w:type="gramStart"/>
      <w:r w:rsidRPr="00C0336E">
        <w:rPr>
          <w:rFonts w:ascii="Georgia" w:hAnsi="Georgia" w:cs="Courier New"/>
          <w:color w:val="0000FF"/>
          <w:sz w:val="28"/>
          <w:szCs w:val="28"/>
        </w:rPr>
        <w:t>Infatti</w:t>
      </w:r>
      <w:proofErr w:type="gramEnd"/>
      <w:r w:rsidRPr="00C0336E">
        <w:rPr>
          <w:rFonts w:ascii="Georgia" w:hAnsi="Georgia" w:cs="Courier New"/>
          <w:color w:val="0000FF"/>
          <w:sz w:val="28"/>
          <w:szCs w:val="28"/>
        </w:rPr>
        <w:t xml:space="preserve"> dalla natura affidata o meno del rapporto discendono, secondo l'insegnamento della Corte, diverse conseguenze in punto di prescrizione. In parti</w:t>
      </w:r>
      <w:r w:rsidR="00C0336E" w:rsidRPr="00C0336E">
        <w:rPr>
          <w:rFonts w:ascii="Georgia" w:hAnsi="Georgia" w:cs="Courier New"/>
          <w:color w:val="0000FF"/>
          <w:sz w:val="28"/>
          <w:szCs w:val="28"/>
        </w:rPr>
        <w:t>colare, ove i versamenti eseguit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i dal correntista abbiano avuto funzione interamente ripristinatoria del fido concesso, il termine di prescrizione decorrerebbe dalla data di chiusura del conto; ove, invece, nel corso del rapporto siano individuabili rimesse </w:t>
      </w:r>
      <w:proofErr w:type="spellStart"/>
      <w:r w:rsidRPr="00C0336E">
        <w:rPr>
          <w:rFonts w:ascii="Georgia" w:hAnsi="Georgia" w:cs="Courier New"/>
          <w:color w:val="0000FF"/>
          <w:sz w:val="28"/>
          <w:szCs w:val="28"/>
        </w:rPr>
        <w:t>solutorie</w:t>
      </w:r>
      <w:proofErr w:type="spellEnd"/>
      <w:r w:rsidRPr="00C0336E">
        <w:rPr>
          <w:rFonts w:ascii="Georgia" w:hAnsi="Georgia" w:cs="Courier New"/>
          <w:color w:val="0000FF"/>
          <w:sz w:val="28"/>
          <w:szCs w:val="28"/>
        </w:rPr>
        <w:t xml:space="preserve">, perche </w:t>
      </w:r>
      <w:proofErr w:type="gramStart"/>
      <w:r w:rsidRPr="00C0336E">
        <w:rPr>
          <w:rFonts w:ascii="Georgia" w:hAnsi="Georgia" w:cs="Courier New"/>
          <w:color w:val="0000FF"/>
          <w:sz w:val="28"/>
          <w:szCs w:val="28"/>
        </w:rPr>
        <w:t>afferenti</w:t>
      </w:r>
      <w:proofErr w:type="gramEnd"/>
      <w:r w:rsidRPr="00C0336E">
        <w:rPr>
          <w:rFonts w:ascii="Georgia" w:hAnsi="Georgia" w:cs="Courier New"/>
          <w:color w:val="0000FF"/>
          <w:sz w:val="28"/>
          <w:szCs w:val="28"/>
        </w:rPr>
        <w:t xml:space="preserve"> a un conto scoperto ovvero in</w:t>
      </w:r>
      <w:r w:rsidR="00C0336E" w:rsidRPr="00C0336E">
        <w:rPr>
          <w:rFonts w:ascii="Georgia" w:hAnsi="Georgia" w:cs="Courier New"/>
          <w:color w:val="0000FF"/>
          <w:sz w:val="28"/>
          <w:szCs w:val="28"/>
        </w:rPr>
        <w:t xml:space="preserve"> cui sono stati superati i limit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i dell'affidamento concesso, il </w:t>
      </w:r>
      <w:r w:rsidRPr="00C0336E">
        <w:rPr>
          <w:rFonts w:ascii="Georgia" w:hAnsi="Georgia" w:cs="Courier New"/>
          <w:i/>
          <w:color w:val="0000FF"/>
          <w:sz w:val="28"/>
          <w:szCs w:val="28"/>
        </w:rPr>
        <w:t>dies a quo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 della prescrizione coinciderebbe con quello della singola rimessa. Ebbene, la banca, quale soggetto </w:t>
      </w:r>
      <w:proofErr w:type="spellStart"/>
      <w:r w:rsidRPr="00C0336E">
        <w:rPr>
          <w:rFonts w:ascii="Georgia" w:hAnsi="Georgia" w:cs="Courier New"/>
          <w:color w:val="0000FF"/>
          <w:sz w:val="28"/>
          <w:szCs w:val="28"/>
        </w:rPr>
        <w:t>eccepiente</w:t>
      </w:r>
      <w:proofErr w:type="spellEnd"/>
      <w:r w:rsidRPr="00C0336E">
        <w:rPr>
          <w:rFonts w:ascii="Georgia" w:hAnsi="Georgia" w:cs="Courier New"/>
          <w:color w:val="0000FF"/>
          <w:sz w:val="28"/>
          <w:szCs w:val="28"/>
        </w:rPr>
        <w:t xml:space="preserve"> la prescrizione, a parere di questo giudicante avrebbe dovuto specificare per quali, tra i pagamenti allegati da parte attrice, sarebbe decorso il termine di prescrizione, </w:t>
      </w:r>
      <w:proofErr w:type="gramStart"/>
      <w:r w:rsidRPr="00C0336E">
        <w:rPr>
          <w:rFonts w:ascii="Georgia" w:hAnsi="Georgia" w:cs="Courier New"/>
          <w:color w:val="0000FF"/>
          <w:sz w:val="28"/>
          <w:szCs w:val="28"/>
        </w:rPr>
        <w:t>in quanto</w:t>
      </w:r>
      <w:proofErr w:type="gramEnd"/>
      <w:r w:rsidRPr="00C0336E">
        <w:rPr>
          <w:rFonts w:ascii="Georgia" w:hAnsi="Georgia" w:cs="Courier New"/>
          <w:color w:val="0000FF"/>
          <w:sz w:val="28"/>
          <w:szCs w:val="28"/>
        </w:rPr>
        <w:t xml:space="preserve"> aventi natura propriamente solutoria. </w:t>
      </w:r>
      <w:r w:rsidR="00C0336E">
        <w:rPr>
          <w:rFonts w:ascii="Georgia" w:hAnsi="Georgia" w:cs="Courier New"/>
          <w:color w:val="0000FF"/>
          <w:sz w:val="28"/>
          <w:szCs w:val="28"/>
        </w:rPr>
        <w:t>Ciò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 deriva dall'applicazione dell'art. 2</w:t>
      </w:r>
      <w:r w:rsidR="00C0336E">
        <w:rPr>
          <w:rFonts w:ascii="Georgia" w:hAnsi="Georgia" w:cs="Courier New"/>
          <w:color w:val="0000FF"/>
          <w:sz w:val="28"/>
          <w:szCs w:val="28"/>
        </w:rPr>
        <w:t>697 c.c. e dalla natura disposit</w:t>
      </w:r>
      <w:r w:rsidRPr="00C0336E">
        <w:rPr>
          <w:rFonts w:ascii="Georgia" w:hAnsi="Georgia" w:cs="Courier New"/>
          <w:color w:val="0000FF"/>
          <w:sz w:val="28"/>
          <w:szCs w:val="28"/>
        </w:rPr>
        <w:t>iva dell'eccezione di prescrizione, che impongono l'onere di tipizzarla e di connotarla rispetto a una specifica prestaz</w:t>
      </w:r>
      <w:r w:rsidR="00C0336E">
        <w:rPr>
          <w:rFonts w:ascii="Georgia" w:hAnsi="Georgia" w:cs="Courier New"/>
          <w:color w:val="0000FF"/>
          <w:sz w:val="28"/>
          <w:szCs w:val="28"/>
        </w:rPr>
        <w:t>ione, non potendo il giudice ritenere prescrit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ta una richiesta di prestazione non specificamente individuata. </w:t>
      </w:r>
      <w:proofErr w:type="gramStart"/>
      <w:r w:rsidRPr="00C0336E">
        <w:rPr>
          <w:rFonts w:ascii="Georgia" w:hAnsi="Georgia" w:cs="Courier New"/>
          <w:color w:val="0000FF"/>
          <w:sz w:val="28"/>
          <w:szCs w:val="28"/>
        </w:rPr>
        <w:t>Al rig</w:t>
      </w:r>
      <w:r w:rsidR="00C0336E">
        <w:rPr>
          <w:rFonts w:ascii="Georgia" w:hAnsi="Georgia" w:cs="Courier New"/>
          <w:color w:val="0000FF"/>
          <w:sz w:val="28"/>
          <w:szCs w:val="28"/>
        </w:rPr>
        <w:t>uardo la Suprema Corte</w:t>
      </w:r>
      <w:proofErr w:type="gramEnd"/>
      <w:r w:rsidR="00C0336E">
        <w:rPr>
          <w:rFonts w:ascii="Georgia" w:hAnsi="Georgia" w:cs="Courier New"/>
          <w:color w:val="0000FF"/>
          <w:sz w:val="28"/>
          <w:szCs w:val="28"/>
        </w:rPr>
        <w:t xml:space="preserve"> ha sancit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o che I'eccezione di prescrizione deve essere dedotta,a pena di </w:t>
      </w:r>
      <w:r w:rsidR="00C0336E" w:rsidRPr="00C0336E">
        <w:rPr>
          <w:rFonts w:ascii="Georgia" w:hAnsi="Georgia" w:cs="Courier New"/>
          <w:color w:val="0000FF"/>
          <w:sz w:val="28"/>
          <w:szCs w:val="28"/>
        </w:rPr>
        <w:t>inammissibilità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. </w:t>
      </w:r>
      <w:proofErr w:type="gramStart"/>
      <w:r w:rsidRPr="00C0336E">
        <w:rPr>
          <w:rFonts w:ascii="Georgia" w:hAnsi="Georgia" w:cs="Courier New"/>
          <w:color w:val="0000FF"/>
          <w:sz w:val="28"/>
          <w:szCs w:val="28"/>
        </w:rPr>
        <w:t>in</w:t>
      </w:r>
      <w:proofErr w:type="gramEnd"/>
      <w:r w:rsidRPr="00C0336E">
        <w:rPr>
          <w:rFonts w:ascii="Georgia" w:hAnsi="Georgia" w:cs="Courier New"/>
          <w:color w:val="0000FF"/>
          <w:sz w:val="28"/>
          <w:szCs w:val="28"/>
        </w:rPr>
        <w:t xml:space="preserve"> modo specifico e tipizzato, con la specificazione cioè di quale delle varie ipotesi di prescrizione si chiede l'applicazione, anche se indipendenteme</w:t>
      </w:r>
      <w:r w:rsidR="00C0336E">
        <w:rPr>
          <w:rFonts w:ascii="Georgia" w:hAnsi="Georgia" w:cs="Courier New"/>
          <w:color w:val="0000FF"/>
          <w:sz w:val="28"/>
          <w:szCs w:val="28"/>
        </w:rPr>
        <w:t>nte dall'adozione di formule rit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uali e dall'indicazione di specifiche norme. Dunque, ad avviso di questo giudice la banca avrebbe dovuto specificare </w:t>
      </w:r>
      <w:proofErr w:type="gramStart"/>
      <w:r w:rsidRPr="00C0336E">
        <w:rPr>
          <w:rFonts w:ascii="Georgia" w:hAnsi="Georgia" w:cs="Courier New"/>
          <w:color w:val="0000FF"/>
          <w:sz w:val="28"/>
          <w:szCs w:val="28"/>
        </w:rPr>
        <w:t>relativamente al</w:t>
      </w:r>
      <w:proofErr w:type="gramEnd"/>
      <w:r w:rsidRPr="00C0336E">
        <w:rPr>
          <w:rFonts w:ascii="Georgia" w:hAnsi="Georgia" w:cs="Courier New"/>
          <w:color w:val="0000FF"/>
          <w:sz w:val="28"/>
          <w:szCs w:val="28"/>
        </w:rPr>
        <w:t xml:space="preserve"> conto corrente n. 202650.92 quali tra i versamenti risultanti dagli estr</w:t>
      </w:r>
      <w:r w:rsidR="00C0336E">
        <w:rPr>
          <w:rFonts w:ascii="Georgia" w:hAnsi="Georgia" w:cs="Courier New"/>
          <w:color w:val="0000FF"/>
          <w:sz w:val="28"/>
          <w:szCs w:val="28"/>
        </w:rPr>
        <w:t xml:space="preserve">atti conto si sarebbero </w:t>
      </w:r>
      <w:r w:rsidR="00C0336E">
        <w:rPr>
          <w:rFonts w:ascii="Georgia" w:hAnsi="Georgia" w:cs="Courier New"/>
          <w:color w:val="0000FF"/>
          <w:sz w:val="28"/>
          <w:szCs w:val="28"/>
        </w:rPr>
        <w:lastRenderedPageBreak/>
        <w:t>prescrit</w:t>
      </w:r>
      <w:r w:rsidRPr="00C0336E">
        <w:rPr>
          <w:rFonts w:ascii="Georgia" w:hAnsi="Georgia" w:cs="Courier New"/>
          <w:color w:val="0000FF"/>
          <w:sz w:val="28"/>
          <w:szCs w:val="28"/>
        </w:rPr>
        <w:t>ti con il decorso di dieci anni dalla data dell'annotazione in quanto aventi natura solutoria.</w:t>
      </w:r>
    </w:p>
    <w:p w14:paraId="040308A6" w14:textId="77777777" w:rsidR="00990A98" w:rsidRPr="00C0336E" w:rsidRDefault="00990A98" w:rsidP="00990A98">
      <w:pPr>
        <w:spacing w:after="0" w:line="240" w:lineRule="auto"/>
        <w:jc w:val="both"/>
        <w:rPr>
          <w:rFonts w:ascii="Georgia" w:hAnsi="Georgia" w:cs="Courier New"/>
          <w:color w:val="0000FF"/>
          <w:sz w:val="28"/>
          <w:szCs w:val="28"/>
        </w:rPr>
      </w:pPr>
    </w:p>
    <w:p w14:paraId="33053414" w14:textId="17F74447" w:rsidR="00990A98" w:rsidRPr="00990A98" w:rsidRDefault="00990A98" w:rsidP="00990A98">
      <w:pPr>
        <w:spacing w:after="0" w:line="240" w:lineRule="auto"/>
        <w:ind w:firstLine="142"/>
        <w:contextualSpacing/>
        <w:jc w:val="both"/>
        <w:rPr>
          <w:rFonts w:ascii="Georgia" w:hAnsi="Georgia" w:cs="Courier New"/>
          <w:b/>
          <w:color w:val="0000FF"/>
          <w:sz w:val="28"/>
          <w:szCs w:val="28"/>
        </w:rPr>
      </w:pPr>
      <w:proofErr w:type="gramStart"/>
      <w:r w:rsidRPr="00990A98">
        <w:rPr>
          <w:rFonts w:ascii="Georgia" w:hAnsi="Georgia" w:cs="Courier New"/>
          <w:b/>
          <w:color w:val="0000FF"/>
          <w:sz w:val="28"/>
          <w:szCs w:val="28"/>
        </w:rPr>
        <w:t>5-11.</w:t>
      </w:r>
      <w:proofErr w:type="gramEnd"/>
      <w:r w:rsidRPr="00990A98">
        <w:rPr>
          <w:rFonts w:ascii="Georgia" w:hAnsi="Georgia" w:cs="Courier New"/>
          <w:b/>
          <w:color w:val="0000FF"/>
          <w:sz w:val="28"/>
          <w:szCs w:val="28"/>
        </w:rPr>
        <w:t xml:space="preserve"> decadenza</w:t>
      </w:r>
    </w:p>
    <w:p w14:paraId="6259F5D3" w14:textId="5E59502B" w:rsidR="007D5257" w:rsidRDefault="00C0336E" w:rsidP="00990A98">
      <w:pPr>
        <w:spacing w:after="0" w:line="240" w:lineRule="auto"/>
        <w:jc w:val="both"/>
        <w:rPr>
          <w:rFonts w:ascii="Georgia" w:hAnsi="Georgia" w:cs="Courier New"/>
          <w:color w:val="0000FF"/>
          <w:sz w:val="28"/>
          <w:szCs w:val="28"/>
        </w:rPr>
      </w:pPr>
      <w:r>
        <w:rPr>
          <w:rFonts w:ascii="Georgia" w:hAnsi="Georgia" w:cs="Courier New"/>
          <w:color w:val="0000FF"/>
          <w:sz w:val="28"/>
          <w:szCs w:val="28"/>
        </w:rPr>
        <w:t>Innanzit</w:t>
      </w:r>
      <w:r w:rsidR="007D5257" w:rsidRPr="00C0336E">
        <w:rPr>
          <w:rFonts w:ascii="Georgia" w:hAnsi="Georgia" w:cs="Courier New"/>
          <w:color w:val="0000FF"/>
          <w:sz w:val="28"/>
          <w:szCs w:val="28"/>
        </w:rPr>
        <w:t>utto deve disattendersi l'eccezione di decadenza sollevata dalla banca convenuta.</w:t>
      </w:r>
      <w:r w:rsidR="002F1F1D">
        <w:rPr>
          <w:rFonts w:ascii="Georgia" w:hAnsi="Georgia" w:cs="Courier New"/>
          <w:color w:val="0000FF"/>
          <w:sz w:val="28"/>
          <w:szCs w:val="28"/>
        </w:rPr>
        <w:t xml:space="preserve"> </w:t>
      </w:r>
      <w:proofErr w:type="gramStart"/>
      <w:r w:rsidR="007D5257" w:rsidRPr="00C0336E">
        <w:rPr>
          <w:rFonts w:ascii="Georgia" w:hAnsi="Georgia" w:cs="Courier New"/>
          <w:color w:val="0000FF"/>
          <w:sz w:val="28"/>
          <w:szCs w:val="28"/>
        </w:rPr>
        <w:t>Ed</w:t>
      </w:r>
      <w:proofErr w:type="gramEnd"/>
      <w:r w:rsidR="007D5257" w:rsidRPr="00C0336E">
        <w:rPr>
          <w:rFonts w:ascii="Georgia" w:hAnsi="Georgia" w:cs="Courier New"/>
          <w:color w:val="0000FF"/>
          <w:sz w:val="28"/>
          <w:szCs w:val="28"/>
        </w:rPr>
        <w:t xml:space="preserve"> </w:t>
      </w:r>
      <w:r>
        <w:rPr>
          <w:rFonts w:ascii="Georgia" w:hAnsi="Georgia" w:cs="Courier New"/>
          <w:color w:val="0000FF"/>
          <w:sz w:val="28"/>
          <w:szCs w:val="28"/>
        </w:rPr>
        <w:t>invero, quanto all'asserit</w:t>
      </w:r>
      <w:r w:rsidR="007D5257" w:rsidRPr="00C0336E">
        <w:rPr>
          <w:rFonts w:ascii="Georgia" w:hAnsi="Georgia" w:cs="Courier New"/>
          <w:color w:val="0000FF"/>
          <w:sz w:val="28"/>
          <w:szCs w:val="28"/>
        </w:rPr>
        <w:t>a mancata contestazione, da parte del correntista, degli estratti cont</w:t>
      </w:r>
      <w:r>
        <w:rPr>
          <w:rFonts w:ascii="Georgia" w:hAnsi="Georgia" w:cs="Courier New"/>
          <w:color w:val="0000FF"/>
          <w:sz w:val="28"/>
          <w:szCs w:val="28"/>
        </w:rPr>
        <w:t>o regolarmene inviati dall'Istit</w:t>
      </w:r>
      <w:r w:rsidR="007D5257" w:rsidRPr="00C0336E">
        <w:rPr>
          <w:rFonts w:ascii="Georgia" w:hAnsi="Georgia" w:cs="Courier New"/>
          <w:color w:val="0000FF"/>
          <w:sz w:val="28"/>
          <w:szCs w:val="28"/>
        </w:rPr>
        <w:t>uto</w:t>
      </w:r>
      <w:r w:rsidR="00150C9B">
        <w:rPr>
          <w:rFonts w:ascii="Georgia" w:hAnsi="Georgia" w:cs="Courier New"/>
          <w:color w:val="0000FF"/>
          <w:sz w:val="28"/>
          <w:szCs w:val="28"/>
        </w:rPr>
        <w:t xml:space="preserve"> di credit</w:t>
      </w:r>
      <w:r w:rsidR="007D5257" w:rsidRPr="00C0336E">
        <w:rPr>
          <w:rFonts w:ascii="Georgia" w:hAnsi="Georgia" w:cs="Courier New"/>
          <w:color w:val="0000FF"/>
          <w:sz w:val="28"/>
          <w:szCs w:val="28"/>
        </w:rPr>
        <w:t>o convenuto par d'uopo rilevare che, secondo l'opinione assolutamente prevalente, l'estratto conto è considerato mero documento contabile. Ne discende che le operazioni bancarie in esso riassunte e menzionate (prelevamenti e versamenti), a differenza del conto corrente ordina</w:t>
      </w:r>
      <w:r>
        <w:rPr>
          <w:rFonts w:ascii="Georgia" w:hAnsi="Georgia" w:cs="Courier New"/>
          <w:color w:val="0000FF"/>
          <w:sz w:val="28"/>
          <w:szCs w:val="28"/>
        </w:rPr>
        <w:t>rio, non danno luogo alla costit</w:t>
      </w:r>
      <w:r w:rsidR="007D5257" w:rsidRPr="00C0336E">
        <w:rPr>
          <w:rFonts w:ascii="Georgia" w:hAnsi="Georgia" w:cs="Courier New"/>
          <w:color w:val="0000FF"/>
          <w:sz w:val="28"/>
          <w:szCs w:val="28"/>
        </w:rPr>
        <w:t>uzione di auto</w:t>
      </w:r>
      <w:r w:rsidR="00150C9B">
        <w:rPr>
          <w:rFonts w:ascii="Georgia" w:hAnsi="Georgia" w:cs="Courier New"/>
          <w:color w:val="0000FF"/>
          <w:sz w:val="28"/>
          <w:szCs w:val="28"/>
        </w:rPr>
        <w:t>nomi rapporti di credit</w:t>
      </w:r>
      <w:r>
        <w:rPr>
          <w:rFonts w:ascii="Georgia" w:hAnsi="Georgia" w:cs="Courier New"/>
          <w:color w:val="0000FF"/>
          <w:sz w:val="28"/>
          <w:szCs w:val="28"/>
        </w:rPr>
        <w:t>o o debit</w:t>
      </w:r>
      <w:r w:rsidR="007D5257" w:rsidRPr="00C0336E">
        <w:rPr>
          <w:rFonts w:ascii="Georgia" w:hAnsi="Georgia" w:cs="Courier New"/>
          <w:color w:val="0000FF"/>
          <w:sz w:val="28"/>
          <w:szCs w:val="28"/>
        </w:rPr>
        <w:t xml:space="preserve">o </w:t>
      </w:r>
      <w:proofErr w:type="gramStart"/>
      <w:r w:rsidR="007D5257" w:rsidRPr="00C0336E">
        <w:rPr>
          <w:rFonts w:ascii="Georgia" w:hAnsi="Georgia" w:cs="Courier New"/>
          <w:color w:val="0000FF"/>
          <w:sz w:val="28"/>
          <w:szCs w:val="28"/>
        </w:rPr>
        <w:t>reciproci</w:t>
      </w:r>
      <w:proofErr w:type="gramEnd"/>
      <w:r w:rsidR="007D5257" w:rsidRPr="00C0336E">
        <w:rPr>
          <w:rFonts w:ascii="Georgia" w:hAnsi="Georgia" w:cs="Courier New"/>
          <w:color w:val="0000FF"/>
          <w:sz w:val="28"/>
          <w:szCs w:val="28"/>
        </w:rPr>
        <w:t xml:space="preserve"> tra il cliente e la banca, ma rappresentano l'esecuzione di un unico negozio, da cui</w:t>
      </w:r>
      <w:r w:rsidR="00150C9B">
        <w:rPr>
          <w:rFonts w:ascii="Georgia" w:hAnsi="Georgia" w:cs="Courier New"/>
          <w:color w:val="0000FF"/>
          <w:sz w:val="28"/>
          <w:szCs w:val="28"/>
        </w:rPr>
        <w:t xml:space="preserve"> derivano il credit</w:t>
      </w:r>
      <w:r>
        <w:rPr>
          <w:rFonts w:ascii="Georgia" w:hAnsi="Georgia" w:cs="Courier New"/>
          <w:color w:val="0000FF"/>
          <w:sz w:val="28"/>
          <w:szCs w:val="28"/>
        </w:rPr>
        <w:t>o ed il debit</w:t>
      </w:r>
      <w:r w:rsidR="007D5257" w:rsidRPr="00C0336E">
        <w:rPr>
          <w:rFonts w:ascii="Georgia" w:hAnsi="Georgia" w:cs="Courier New"/>
          <w:color w:val="0000FF"/>
          <w:sz w:val="28"/>
          <w:szCs w:val="28"/>
        </w:rPr>
        <w:t>o della banca verso il cliente. Pertanto, la mancata tempestiva contestazione dell'estratto conto trasmesso da una banca al cliente rende inoppug</w:t>
      </w:r>
      <w:r>
        <w:rPr>
          <w:rFonts w:ascii="Georgia" w:hAnsi="Georgia" w:cs="Courier New"/>
          <w:color w:val="0000FF"/>
          <w:sz w:val="28"/>
          <w:szCs w:val="28"/>
        </w:rPr>
        <w:t xml:space="preserve">nabili </w:t>
      </w:r>
      <w:proofErr w:type="gramStart"/>
      <w:r>
        <w:rPr>
          <w:rFonts w:ascii="Georgia" w:hAnsi="Georgia" w:cs="Courier New"/>
          <w:color w:val="0000FF"/>
          <w:sz w:val="28"/>
          <w:szCs w:val="28"/>
        </w:rPr>
        <w:t>gli accrediti e gli addebit</w:t>
      </w:r>
      <w:r w:rsidR="007D5257" w:rsidRPr="00C0336E">
        <w:rPr>
          <w:rFonts w:ascii="Georgia" w:hAnsi="Georgia" w:cs="Courier New"/>
          <w:color w:val="0000FF"/>
          <w:sz w:val="28"/>
          <w:szCs w:val="28"/>
        </w:rPr>
        <w:t>i solo sotto il profilo meramente contabile</w:t>
      </w:r>
      <w:proofErr w:type="gramEnd"/>
      <w:r w:rsidR="007D5257" w:rsidRPr="00C0336E">
        <w:rPr>
          <w:rFonts w:ascii="Georgia" w:hAnsi="Georgia" w:cs="Courier New"/>
          <w:color w:val="0000FF"/>
          <w:sz w:val="28"/>
          <w:szCs w:val="28"/>
        </w:rPr>
        <w:t>, m</w:t>
      </w:r>
      <w:r>
        <w:rPr>
          <w:rFonts w:ascii="Georgia" w:hAnsi="Georgia" w:cs="Courier New"/>
          <w:color w:val="0000FF"/>
          <w:sz w:val="28"/>
          <w:szCs w:val="28"/>
        </w:rPr>
        <w:t>a non sotto quelli della validit</w:t>
      </w:r>
      <w:r w:rsidR="007D5257" w:rsidRPr="00C0336E">
        <w:rPr>
          <w:rFonts w:ascii="Georgia" w:hAnsi="Georgia" w:cs="Courier New"/>
          <w:color w:val="0000FF"/>
          <w:sz w:val="28"/>
          <w:szCs w:val="28"/>
        </w:rPr>
        <w:t>à ed efficacia dei rapporti obbligat</w:t>
      </w:r>
      <w:r>
        <w:rPr>
          <w:rFonts w:ascii="Georgia" w:hAnsi="Georgia" w:cs="Courier New"/>
          <w:color w:val="0000FF"/>
          <w:sz w:val="28"/>
          <w:szCs w:val="28"/>
        </w:rPr>
        <w:t>ori dai quali le partile inserit</w:t>
      </w:r>
      <w:r w:rsidR="007D5257" w:rsidRPr="00C0336E">
        <w:rPr>
          <w:rFonts w:ascii="Georgia" w:hAnsi="Georgia" w:cs="Courier New"/>
          <w:color w:val="0000FF"/>
          <w:sz w:val="28"/>
          <w:szCs w:val="28"/>
        </w:rPr>
        <w:t xml:space="preserve">e nel conto derivano (cfr. </w:t>
      </w:r>
      <w:r w:rsidR="007D5257" w:rsidRPr="0065029D">
        <w:rPr>
          <w:rFonts w:ascii="Georgia" w:hAnsi="Georgia" w:cs="Courier New"/>
          <w:i/>
          <w:color w:val="0000FF"/>
          <w:sz w:val="28"/>
          <w:szCs w:val="28"/>
        </w:rPr>
        <w:t xml:space="preserve">ex </w:t>
      </w:r>
      <w:proofErr w:type="spellStart"/>
      <w:r w:rsidR="007D5257" w:rsidRPr="0065029D">
        <w:rPr>
          <w:rFonts w:ascii="Georgia" w:hAnsi="Georgia" w:cs="Courier New"/>
          <w:i/>
          <w:color w:val="0000FF"/>
          <w:sz w:val="28"/>
          <w:szCs w:val="28"/>
        </w:rPr>
        <w:t>numeris</w:t>
      </w:r>
      <w:proofErr w:type="spellEnd"/>
      <w:r w:rsidR="007D5257" w:rsidRPr="00C0336E">
        <w:rPr>
          <w:rFonts w:ascii="Georgia" w:hAnsi="Georgia" w:cs="Courier New"/>
          <w:color w:val="0000FF"/>
          <w:sz w:val="28"/>
          <w:szCs w:val="28"/>
        </w:rPr>
        <w:t xml:space="preserve"> Cass. 11/3/1996 n. 1978).</w:t>
      </w:r>
      <w:r w:rsidR="002F1F1D">
        <w:rPr>
          <w:rFonts w:ascii="Georgia" w:hAnsi="Georgia" w:cs="Courier New"/>
          <w:color w:val="0000FF"/>
          <w:sz w:val="28"/>
          <w:szCs w:val="28"/>
        </w:rPr>
        <w:t xml:space="preserve"> </w:t>
      </w:r>
      <w:r w:rsidR="007D5257" w:rsidRPr="00C0336E">
        <w:rPr>
          <w:rFonts w:ascii="Georgia" w:hAnsi="Georgia" w:cs="Courier New"/>
          <w:color w:val="0000FF"/>
          <w:sz w:val="28"/>
          <w:szCs w:val="28"/>
        </w:rPr>
        <w:t xml:space="preserve">Da quanto detto discende anche, quale </w:t>
      </w:r>
      <w:proofErr w:type="gramStart"/>
      <w:r w:rsidR="007D5257" w:rsidRPr="00C0336E">
        <w:rPr>
          <w:rFonts w:ascii="Georgia" w:hAnsi="Georgia" w:cs="Courier New"/>
          <w:color w:val="0000FF"/>
          <w:sz w:val="28"/>
          <w:szCs w:val="28"/>
        </w:rPr>
        <w:t>ulteriore</w:t>
      </w:r>
      <w:proofErr w:type="gramEnd"/>
      <w:r w:rsidR="007D5257" w:rsidRPr="00C0336E">
        <w:rPr>
          <w:rFonts w:ascii="Georgia" w:hAnsi="Georgia" w:cs="Courier New"/>
          <w:color w:val="0000FF"/>
          <w:sz w:val="28"/>
          <w:szCs w:val="28"/>
        </w:rPr>
        <w:t xml:space="preserve"> corollario, l'insussistenza dei presupposti di legge per poter configu</w:t>
      </w:r>
      <w:r>
        <w:rPr>
          <w:rFonts w:ascii="Georgia" w:hAnsi="Georgia" w:cs="Courier New"/>
          <w:color w:val="0000FF"/>
          <w:sz w:val="28"/>
          <w:szCs w:val="28"/>
        </w:rPr>
        <w:t>rare un riconoscimento del debit</w:t>
      </w:r>
      <w:r w:rsidR="007D5257" w:rsidRPr="00C0336E">
        <w:rPr>
          <w:rFonts w:ascii="Georgia" w:hAnsi="Georgia" w:cs="Courier New"/>
          <w:color w:val="0000FF"/>
          <w:sz w:val="28"/>
          <w:szCs w:val="28"/>
        </w:rPr>
        <w:t>o nel comportamento tenuto dal correntista.</w:t>
      </w:r>
    </w:p>
    <w:p w14:paraId="1CE85450" w14:textId="77777777" w:rsidR="00990A98" w:rsidRPr="00C0336E" w:rsidRDefault="00990A98" w:rsidP="00990A98">
      <w:pPr>
        <w:spacing w:after="0" w:line="240" w:lineRule="auto"/>
        <w:jc w:val="both"/>
        <w:rPr>
          <w:rFonts w:ascii="Georgia" w:hAnsi="Georgia" w:cs="Courier New"/>
          <w:color w:val="0000FF"/>
          <w:sz w:val="28"/>
          <w:szCs w:val="28"/>
        </w:rPr>
      </w:pPr>
    </w:p>
    <w:p w14:paraId="065D18A8" w14:textId="77777777" w:rsidR="00990A98" w:rsidRDefault="00990A98" w:rsidP="00990A98">
      <w:pPr>
        <w:spacing w:after="0" w:line="240" w:lineRule="auto"/>
        <w:jc w:val="both"/>
        <w:rPr>
          <w:rFonts w:ascii="Georgia" w:hAnsi="Georgia" w:cs="Courier New"/>
          <w:b/>
          <w:color w:val="0000FF"/>
          <w:sz w:val="28"/>
          <w:szCs w:val="28"/>
        </w:rPr>
      </w:pPr>
      <w:proofErr w:type="gramStart"/>
      <w:r w:rsidRPr="00990A98">
        <w:rPr>
          <w:rFonts w:ascii="Georgia" w:hAnsi="Georgia" w:cs="Courier New"/>
          <w:b/>
          <w:color w:val="0000FF"/>
          <w:sz w:val="28"/>
          <w:szCs w:val="28"/>
        </w:rPr>
        <w:t>24-3.</w:t>
      </w:r>
      <w:proofErr w:type="gramEnd"/>
      <w:r w:rsidRPr="00990A98">
        <w:rPr>
          <w:rFonts w:ascii="Georgia" w:hAnsi="Georgia" w:cs="Courier New"/>
          <w:b/>
          <w:color w:val="0000FF"/>
          <w:sz w:val="28"/>
          <w:szCs w:val="28"/>
        </w:rPr>
        <w:t xml:space="preserve"> interessi</w:t>
      </w:r>
      <w:bookmarkStart w:id="0" w:name="_GoBack"/>
      <w:bookmarkEnd w:id="0"/>
      <w:r>
        <w:rPr>
          <w:rFonts w:ascii="Georgia" w:hAnsi="Georgia" w:cs="Courier New"/>
          <w:b/>
          <w:color w:val="0000FF"/>
          <w:sz w:val="28"/>
          <w:szCs w:val="28"/>
        </w:rPr>
        <w:t xml:space="preserve"> </w:t>
      </w:r>
    </w:p>
    <w:p w14:paraId="3B42AA06" w14:textId="3C87881A" w:rsidR="006358FC" w:rsidRPr="00C0336E" w:rsidRDefault="00F8613B" w:rsidP="00990A98">
      <w:pPr>
        <w:spacing w:after="0" w:line="240" w:lineRule="auto"/>
        <w:jc w:val="both"/>
        <w:rPr>
          <w:rFonts w:ascii="Georgia" w:hAnsi="Georgia" w:cs="Courier New"/>
          <w:color w:val="0000FF"/>
          <w:sz w:val="28"/>
          <w:szCs w:val="28"/>
        </w:rPr>
      </w:pPr>
      <w:r w:rsidRPr="00C0336E">
        <w:rPr>
          <w:rFonts w:ascii="Georgia" w:hAnsi="Georgia" w:cs="Courier New"/>
          <w:color w:val="0000FF"/>
          <w:sz w:val="28"/>
          <w:szCs w:val="28"/>
        </w:rPr>
        <w:t xml:space="preserve">Quanto alle </w:t>
      </w:r>
      <w:proofErr w:type="gramStart"/>
      <w:r w:rsidRPr="00C0336E">
        <w:rPr>
          <w:rFonts w:ascii="Georgia" w:hAnsi="Georgia" w:cs="Courier New"/>
          <w:color w:val="0000FF"/>
          <w:sz w:val="28"/>
          <w:szCs w:val="28"/>
        </w:rPr>
        <w:t>ulteriori</w:t>
      </w:r>
      <w:proofErr w:type="gramEnd"/>
      <w:r w:rsidRPr="00C0336E">
        <w:rPr>
          <w:rFonts w:ascii="Georgia" w:hAnsi="Georgia" w:cs="Courier New"/>
          <w:color w:val="0000FF"/>
          <w:sz w:val="28"/>
          <w:szCs w:val="28"/>
        </w:rPr>
        <w:t xml:space="preserve"> questioni </w:t>
      </w:r>
      <w:r w:rsidR="00C0336E">
        <w:rPr>
          <w:rFonts w:ascii="Georgia" w:hAnsi="Georgia" w:cs="Courier New"/>
          <w:color w:val="0000FF"/>
          <w:sz w:val="28"/>
          <w:szCs w:val="28"/>
        </w:rPr>
        <w:t>avanzate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 nel presente giudizio, si osservi che l'istante ha avanzato dom</w:t>
      </w:r>
      <w:r w:rsidR="00C0336E">
        <w:rPr>
          <w:rFonts w:ascii="Georgia" w:hAnsi="Georgia" w:cs="Courier New"/>
          <w:color w:val="0000FF"/>
          <w:sz w:val="28"/>
          <w:szCs w:val="28"/>
        </w:rPr>
        <w:t>anda di ripetizione dell'indebito eccependo la nullit</w:t>
      </w:r>
      <w:r w:rsidRPr="00C0336E">
        <w:rPr>
          <w:rFonts w:ascii="Georgia" w:hAnsi="Georgia" w:cs="Courier New"/>
          <w:color w:val="0000FF"/>
          <w:sz w:val="28"/>
          <w:szCs w:val="28"/>
        </w:rPr>
        <w:t>à della clausola di determinazi</w:t>
      </w:r>
      <w:r w:rsidR="00C0336E">
        <w:rPr>
          <w:rFonts w:ascii="Georgia" w:hAnsi="Georgia" w:cs="Courier New"/>
          <w:color w:val="0000FF"/>
          <w:sz w:val="28"/>
          <w:szCs w:val="28"/>
        </w:rPr>
        <w:t>one del tasso di interesse debit</w:t>
      </w:r>
      <w:r w:rsidRPr="00C0336E">
        <w:rPr>
          <w:rFonts w:ascii="Georgia" w:hAnsi="Georgia" w:cs="Courier New"/>
          <w:color w:val="0000FF"/>
          <w:sz w:val="28"/>
          <w:szCs w:val="28"/>
        </w:rPr>
        <w:t>ore ultralegale, atteso che il contratto non stabilisce un interesse determi</w:t>
      </w:r>
      <w:r w:rsidR="00C0336E">
        <w:rPr>
          <w:rFonts w:ascii="Georgia" w:hAnsi="Georgia" w:cs="Courier New"/>
          <w:color w:val="0000FF"/>
          <w:sz w:val="28"/>
          <w:szCs w:val="28"/>
        </w:rPr>
        <w:t>nato in tal senso limit</w:t>
      </w:r>
      <w:r w:rsidRPr="00C0336E">
        <w:rPr>
          <w:rFonts w:ascii="Georgia" w:hAnsi="Georgia" w:cs="Courier New"/>
          <w:color w:val="0000FF"/>
          <w:sz w:val="28"/>
          <w:szCs w:val="28"/>
        </w:rPr>
        <w:t>andosi a rinviare a generici usi di piazza.</w:t>
      </w:r>
      <w:r w:rsidR="002F1F1D">
        <w:rPr>
          <w:rFonts w:ascii="Georgia" w:hAnsi="Georgia" w:cs="Courier New"/>
          <w:color w:val="0000FF"/>
          <w:sz w:val="28"/>
          <w:szCs w:val="28"/>
        </w:rPr>
        <w:t xml:space="preserve"> 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Va, al riguardo, osservato che il terzo comma dell'art. 1284 c.c. </w:t>
      </w:r>
      <w:proofErr w:type="gramStart"/>
      <w:r w:rsidRPr="00C0336E">
        <w:rPr>
          <w:rFonts w:ascii="Georgia" w:hAnsi="Georgia" w:cs="Courier New"/>
          <w:color w:val="0000FF"/>
          <w:sz w:val="28"/>
          <w:szCs w:val="28"/>
        </w:rPr>
        <w:t>stabilisce</w:t>
      </w:r>
      <w:proofErr w:type="gramEnd"/>
      <w:r w:rsidRPr="00C0336E">
        <w:rPr>
          <w:rFonts w:ascii="Georgia" w:hAnsi="Georgia" w:cs="Courier New"/>
          <w:color w:val="0000FF"/>
          <w:sz w:val="28"/>
          <w:szCs w:val="28"/>
        </w:rPr>
        <w:t xml:space="preserve"> che </w:t>
      </w:r>
      <w:r w:rsidRPr="0065029D">
        <w:rPr>
          <w:rFonts w:ascii="Georgia" w:hAnsi="Georgia" w:cs="Courier New"/>
          <w:i/>
          <w:color w:val="0000FF"/>
          <w:sz w:val="28"/>
          <w:szCs w:val="28"/>
        </w:rPr>
        <w:t>"Gli interessi superiori alla misura legale devo</w:t>
      </w:r>
      <w:r w:rsidR="00C0336E" w:rsidRPr="0065029D">
        <w:rPr>
          <w:rFonts w:ascii="Georgia" w:hAnsi="Georgia" w:cs="Courier New"/>
          <w:i/>
          <w:color w:val="0000FF"/>
          <w:sz w:val="28"/>
          <w:szCs w:val="28"/>
        </w:rPr>
        <w:t>no essere determinati per iscrit</w:t>
      </w:r>
      <w:r w:rsidRPr="0065029D">
        <w:rPr>
          <w:rFonts w:ascii="Georgia" w:hAnsi="Georgia" w:cs="Courier New"/>
          <w:i/>
          <w:color w:val="0000FF"/>
          <w:sz w:val="28"/>
          <w:szCs w:val="28"/>
        </w:rPr>
        <w:t>to; altrimenti sono dovuti nella misura legale"</w:t>
      </w:r>
      <w:r w:rsidRPr="00C0336E">
        <w:rPr>
          <w:rFonts w:ascii="Georgia" w:hAnsi="Georgia" w:cs="Courier New"/>
          <w:color w:val="0000FF"/>
          <w:sz w:val="28"/>
          <w:szCs w:val="28"/>
        </w:rPr>
        <w:t>.</w:t>
      </w:r>
      <w:r w:rsidR="002F1F1D">
        <w:rPr>
          <w:rFonts w:ascii="Georgia" w:hAnsi="Georgia" w:cs="Courier New"/>
          <w:color w:val="0000FF"/>
          <w:sz w:val="28"/>
          <w:szCs w:val="28"/>
        </w:rPr>
        <w:t xml:space="preserve"> </w:t>
      </w:r>
      <w:r w:rsidRPr="00C0336E">
        <w:rPr>
          <w:rFonts w:ascii="Georgia" w:hAnsi="Georgia" w:cs="Courier New"/>
          <w:color w:val="0000FF"/>
          <w:sz w:val="28"/>
          <w:szCs w:val="28"/>
        </w:rPr>
        <w:t>La copiosa giuris</w:t>
      </w:r>
      <w:r w:rsidR="00C0336E">
        <w:rPr>
          <w:rFonts w:ascii="Georgia" w:hAnsi="Georgia" w:cs="Courier New"/>
          <w:color w:val="0000FF"/>
          <w:sz w:val="28"/>
          <w:szCs w:val="28"/>
        </w:rPr>
        <w:t>prudenza formatasi in tale ambit</w:t>
      </w:r>
      <w:r w:rsidRPr="00C0336E">
        <w:rPr>
          <w:rFonts w:ascii="Georgia" w:hAnsi="Georgia" w:cs="Courier New"/>
          <w:color w:val="0000FF"/>
          <w:sz w:val="28"/>
          <w:szCs w:val="28"/>
        </w:rPr>
        <w:t>o ha precisato i seguent</w:t>
      </w:r>
      <w:r w:rsidR="00C0336E">
        <w:rPr>
          <w:rFonts w:ascii="Georgia" w:hAnsi="Georgia" w:cs="Courier New"/>
          <w:color w:val="0000FF"/>
          <w:sz w:val="28"/>
          <w:szCs w:val="28"/>
        </w:rPr>
        <w:t>i principi che ormai possono rit</w:t>
      </w:r>
      <w:r w:rsidRPr="00C0336E">
        <w:rPr>
          <w:rFonts w:ascii="Georgia" w:hAnsi="Georgia" w:cs="Courier New"/>
          <w:color w:val="0000FF"/>
          <w:sz w:val="28"/>
          <w:szCs w:val="28"/>
        </w:rPr>
        <w:t>enersi consolidati.</w:t>
      </w:r>
      <w:r w:rsidR="002F1F1D">
        <w:rPr>
          <w:rFonts w:ascii="Georgia" w:hAnsi="Georgia" w:cs="Courier New"/>
          <w:color w:val="0000FF"/>
          <w:sz w:val="28"/>
          <w:szCs w:val="28"/>
        </w:rPr>
        <w:t xml:space="preserve"> </w:t>
      </w:r>
      <w:r w:rsidRPr="00C0336E">
        <w:rPr>
          <w:rFonts w:ascii="Georgia" w:hAnsi="Georgia" w:cs="Courier New"/>
          <w:color w:val="0000FF"/>
          <w:sz w:val="28"/>
          <w:szCs w:val="28"/>
        </w:rPr>
        <w:t>E</w:t>
      </w:r>
      <w:r w:rsidR="00C0336E">
        <w:rPr>
          <w:rFonts w:ascii="Georgia" w:hAnsi="Georgia" w:cs="Courier New"/>
          <w:color w:val="0000FF"/>
          <w:sz w:val="28"/>
          <w:szCs w:val="28"/>
        </w:rPr>
        <w:t>’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 stato</w:t>
      </w:r>
      <w:proofErr w:type="gramStart"/>
      <w:r w:rsidRPr="00C0336E">
        <w:rPr>
          <w:rFonts w:ascii="Georgia" w:hAnsi="Georgia" w:cs="Courier New"/>
          <w:color w:val="0000FF"/>
          <w:sz w:val="28"/>
          <w:szCs w:val="28"/>
        </w:rPr>
        <w:t xml:space="preserve"> infatti</w:t>
      </w:r>
      <w:proofErr w:type="gramEnd"/>
      <w:r w:rsidRPr="00C0336E">
        <w:rPr>
          <w:rFonts w:ascii="Georgia" w:hAnsi="Georgia" w:cs="Courier New"/>
          <w:color w:val="0000FF"/>
          <w:sz w:val="28"/>
          <w:szCs w:val="28"/>
        </w:rPr>
        <w:t xml:space="preserve"> detto che in tema di obbligazioni pe</w:t>
      </w:r>
      <w:r w:rsidR="00C0336E">
        <w:rPr>
          <w:rFonts w:ascii="Georgia" w:hAnsi="Georgia" w:cs="Courier New"/>
          <w:color w:val="0000FF"/>
          <w:sz w:val="28"/>
          <w:szCs w:val="28"/>
        </w:rPr>
        <w:t>cuniarie, se è vero che requisit</w:t>
      </w:r>
      <w:r w:rsidRPr="00C0336E">
        <w:rPr>
          <w:rFonts w:ascii="Georgia" w:hAnsi="Georgia" w:cs="Courier New"/>
          <w:color w:val="0000FF"/>
          <w:sz w:val="28"/>
          <w:szCs w:val="28"/>
        </w:rPr>
        <w:t>o della necessaria determi</w:t>
      </w:r>
      <w:r w:rsidR="00C0336E">
        <w:rPr>
          <w:rFonts w:ascii="Georgia" w:hAnsi="Georgia" w:cs="Courier New"/>
          <w:color w:val="0000FF"/>
          <w:sz w:val="28"/>
          <w:szCs w:val="28"/>
        </w:rPr>
        <w:t>nazione scrit</w:t>
      </w:r>
      <w:r w:rsidRPr="00C0336E">
        <w:rPr>
          <w:rFonts w:ascii="Georgia" w:hAnsi="Georgia" w:cs="Courier New"/>
          <w:color w:val="0000FF"/>
          <w:sz w:val="28"/>
          <w:szCs w:val="28"/>
        </w:rPr>
        <w:t>ta degl</w:t>
      </w:r>
      <w:r w:rsidR="00C0336E">
        <w:rPr>
          <w:rFonts w:ascii="Georgia" w:hAnsi="Georgia" w:cs="Courier New"/>
          <w:color w:val="0000FF"/>
          <w:sz w:val="28"/>
          <w:szCs w:val="28"/>
        </w:rPr>
        <w:t>i interessi ultralegali, prescrit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to dall'art. 1284 </w:t>
      </w:r>
      <w:proofErr w:type="gramStart"/>
      <w:r w:rsidRPr="00C0336E">
        <w:rPr>
          <w:rFonts w:ascii="Georgia" w:hAnsi="Georgia" w:cs="Courier New"/>
          <w:color w:val="0000FF"/>
          <w:sz w:val="28"/>
          <w:szCs w:val="28"/>
        </w:rPr>
        <w:t>cod.</w:t>
      </w:r>
      <w:proofErr w:type="gramEnd"/>
      <w:r w:rsidRPr="00C0336E">
        <w:rPr>
          <w:rFonts w:ascii="Georgia" w:hAnsi="Georgia" w:cs="Courier New"/>
          <w:color w:val="0000FF"/>
          <w:sz w:val="28"/>
          <w:szCs w:val="28"/>
        </w:rPr>
        <w:t xml:space="preserve"> civ., può  essere soddisfatto anche </w:t>
      </w:r>
      <w:r w:rsidRPr="0065029D">
        <w:rPr>
          <w:rFonts w:ascii="Georgia" w:hAnsi="Georgia" w:cs="Courier New"/>
          <w:i/>
          <w:color w:val="0000FF"/>
          <w:sz w:val="28"/>
          <w:szCs w:val="28"/>
        </w:rPr>
        <w:t>"per relationem"</w:t>
      </w:r>
      <w:r w:rsidRPr="00C0336E">
        <w:rPr>
          <w:rFonts w:ascii="Georgia" w:hAnsi="Georgia" w:cs="Courier New"/>
          <w:color w:val="0000FF"/>
          <w:sz w:val="28"/>
          <w:szCs w:val="28"/>
        </w:rPr>
        <w:t>, e anche vero che questo deve avveni</w:t>
      </w:r>
      <w:r w:rsidR="00C0336E">
        <w:rPr>
          <w:rFonts w:ascii="Georgia" w:hAnsi="Georgia" w:cs="Courier New"/>
          <w:color w:val="0000FF"/>
          <w:sz w:val="28"/>
          <w:szCs w:val="28"/>
        </w:rPr>
        <w:t>re attraverso il richiamo a criteri prestabilit</w:t>
      </w:r>
      <w:r w:rsidRPr="00C0336E">
        <w:rPr>
          <w:rFonts w:ascii="Georgia" w:hAnsi="Georgia" w:cs="Courier New"/>
          <w:color w:val="0000FF"/>
          <w:sz w:val="28"/>
          <w:szCs w:val="28"/>
        </w:rPr>
        <w:t>i ed elementi estrinseci obbiettivamente individuabili (cfr. Cass. 25-6-1994 n. 6113; Cass. 1-9-1995 n. 9227; Cass. 18-5-1996 n. 4605; Cass. 02-10-2003 n. 14684).</w:t>
      </w:r>
      <w:r w:rsidR="002F1F1D">
        <w:rPr>
          <w:rFonts w:ascii="Georgia" w:hAnsi="Georgia" w:cs="Courier New"/>
          <w:color w:val="0000FF"/>
          <w:sz w:val="28"/>
          <w:szCs w:val="28"/>
        </w:rPr>
        <w:t xml:space="preserve"> 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La Corte di Cassazione in tema di richiamo </w:t>
      </w:r>
      <w:r w:rsidRPr="0065029D">
        <w:rPr>
          <w:rFonts w:ascii="Georgia" w:hAnsi="Georgia" w:cs="Courier New"/>
          <w:i/>
          <w:color w:val="0000FF"/>
          <w:sz w:val="28"/>
          <w:szCs w:val="28"/>
        </w:rPr>
        <w:t xml:space="preserve">"alle condizioni praticate usualmente dalle aziende </w:t>
      </w:r>
      <w:r w:rsidR="00C0336E" w:rsidRPr="0065029D">
        <w:rPr>
          <w:rFonts w:ascii="Georgia" w:hAnsi="Georgia" w:cs="Courier New"/>
          <w:i/>
          <w:color w:val="0000FF"/>
          <w:sz w:val="28"/>
          <w:szCs w:val="28"/>
        </w:rPr>
        <w:t xml:space="preserve">di </w:t>
      </w:r>
      <w:r w:rsidR="0065029D">
        <w:rPr>
          <w:rFonts w:ascii="Georgia" w:hAnsi="Georgia" w:cs="Courier New"/>
          <w:i/>
          <w:color w:val="0000FF"/>
          <w:sz w:val="28"/>
          <w:szCs w:val="28"/>
        </w:rPr>
        <w:t>credito</w:t>
      </w:r>
      <w:r w:rsidR="00C0336E" w:rsidRPr="0065029D">
        <w:rPr>
          <w:rFonts w:ascii="Georgia" w:hAnsi="Georgia" w:cs="Courier New"/>
          <w:i/>
          <w:color w:val="0000FF"/>
          <w:sz w:val="28"/>
          <w:szCs w:val="28"/>
        </w:rPr>
        <w:t xml:space="preserve"> sulla piazza"</w:t>
      </w:r>
      <w:r w:rsidR="00C0336E">
        <w:rPr>
          <w:rFonts w:ascii="Georgia" w:hAnsi="Georgia" w:cs="Courier New"/>
          <w:color w:val="0000FF"/>
          <w:sz w:val="28"/>
          <w:szCs w:val="28"/>
        </w:rPr>
        <w:t>, ha rit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enuto che </w:t>
      </w:r>
      <w:r w:rsidR="00C0336E">
        <w:rPr>
          <w:rFonts w:ascii="Georgia" w:hAnsi="Georgia" w:cs="Courier New"/>
          <w:color w:val="0000FF"/>
          <w:sz w:val="28"/>
          <w:szCs w:val="28"/>
        </w:rPr>
        <w:t xml:space="preserve">tale </w:t>
      </w:r>
      <w:proofErr w:type="spellStart"/>
      <w:r w:rsidR="00C0336E" w:rsidRPr="0065029D">
        <w:rPr>
          <w:rFonts w:ascii="Georgia" w:hAnsi="Georgia" w:cs="Courier New"/>
          <w:i/>
          <w:color w:val="0000FF"/>
          <w:sz w:val="28"/>
          <w:szCs w:val="28"/>
        </w:rPr>
        <w:t>rel</w:t>
      </w:r>
      <w:r w:rsidRPr="0065029D">
        <w:rPr>
          <w:rFonts w:ascii="Georgia" w:hAnsi="Georgia" w:cs="Courier New"/>
          <w:i/>
          <w:color w:val="0000FF"/>
          <w:sz w:val="28"/>
          <w:szCs w:val="28"/>
        </w:rPr>
        <w:t>atio</w:t>
      </w:r>
      <w:proofErr w:type="spellEnd"/>
      <w:r w:rsidRPr="00C0336E">
        <w:rPr>
          <w:rFonts w:ascii="Georgia" w:hAnsi="Georgia" w:cs="Courier New"/>
          <w:color w:val="0000FF"/>
          <w:sz w:val="28"/>
          <w:szCs w:val="28"/>
        </w:rPr>
        <w:t xml:space="preserve"> sia </w:t>
      </w:r>
      <w:r w:rsidR="00C0336E" w:rsidRPr="00C0336E">
        <w:rPr>
          <w:rFonts w:ascii="Georgia" w:hAnsi="Georgia" w:cs="Courier New"/>
          <w:color w:val="0000FF"/>
          <w:sz w:val="28"/>
          <w:szCs w:val="28"/>
        </w:rPr>
        <w:t>insufficiente</w:t>
      </w:r>
      <w:r w:rsidR="00C0336E">
        <w:rPr>
          <w:rFonts w:ascii="Georgia" w:hAnsi="Georgia" w:cs="Courier New"/>
          <w:color w:val="0000FF"/>
          <w:sz w:val="28"/>
          <w:szCs w:val="28"/>
        </w:rPr>
        <w:t xml:space="preserve"> a tale scopo, </w:t>
      </w:r>
      <w:proofErr w:type="spellStart"/>
      <w:r w:rsidR="00C0336E">
        <w:rPr>
          <w:rFonts w:ascii="Georgia" w:hAnsi="Georgia" w:cs="Courier New"/>
          <w:color w:val="0000FF"/>
          <w:sz w:val="28"/>
          <w:szCs w:val="28"/>
        </w:rPr>
        <w:t>poichè</w:t>
      </w:r>
      <w:proofErr w:type="spellEnd"/>
      <w:r w:rsidR="00C0336E">
        <w:rPr>
          <w:rFonts w:ascii="Georgia" w:hAnsi="Georgia" w:cs="Courier New"/>
          <w:color w:val="0000FF"/>
          <w:sz w:val="28"/>
          <w:szCs w:val="28"/>
        </w:rPr>
        <w:t>, data l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'esistenza di diverse tipologie </w:t>
      </w:r>
      <w:proofErr w:type="gramStart"/>
      <w:r w:rsidRPr="00C0336E">
        <w:rPr>
          <w:rFonts w:ascii="Georgia" w:hAnsi="Georgia" w:cs="Courier New"/>
          <w:color w:val="0000FF"/>
          <w:sz w:val="28"/>
          <w:szCs w:val="28"/>
        </w:rPr>
        <w:t xml:space="preserve">di </w:t>
      </w:r>
      <w:proofErr w:type="gramEnd"/>
      <w:r w:rsidRPr="00C0336E">
        <w:rPr>
          <w:rFonts w:ascii="Georgia" w:hAnsi="Georgia" w:cs="Courier New"/>
          <w:color w:val="0000FF"/>
          <w:sz w:val="28"/>
          <w:szCs w:val="28"/>
        </w:rPr>
        <w:t>interessi, essa no</w:t>
      </w:r>
      <w:r w:rsidR="00C0336E">
        <w:rPr>
          <w:rFonts w:ascii="Georgia" w:hAnsi="Georgia" w:cs="Courier New"/>
          <w:color w:val="0000FF"/>
          <w:sz w:val="28"/>
          <w:szCs w:val="28"/>
        </w:rPr>
        <w:t>n consente, per la sua genericit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à, di stabilire a quale previsione le parti abbiano inteso concretamente riferirsi (cfr. Cass. sez. </w:t>
      </w:r>
      <w:r w:rsidRPr="00C0336E">
        <w:rPr>
          <w:rFonts w:ascii="Georgia" w:hAnsi="Georgia" w:cs="Courier New"/>
          <w:color w:val="0000FF"/>
          <w:sz w:val="28"/>
          <w:szCs w:val="28"/>
        </w:rPr>
        <w:lastRenderedPageBreak/>
        <w:t>I,civ., 10-11-1997 n. 11042; Cass. sez. i civ. 8-5-1998 n. 4696; Cass. 23-6-1998 n. 6247; Cass. sez. 1, 28-3-2002 n. 4490).</w:t>
      </w:r>
      <w:r w:rsidR="002F1F1D">
        <w:rPr>
          <w:rFonts w:ascii="Georgia" w:hAnsi="Georgia" w:cs="Courier New"/>
          <w:color w:val="0000FF"/>
          <w:sz w:val="28"/>
          <w:szCs w:val="28"/>
        </w:rPr>
        <w:t xml:space="preserve"> 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Sempre sul tema generale della determinatezza o </w:t>
      </w:r>
      <w:r w:rsidR="00C0336E" w:rsidRPr="00C0336E">
        <w:rPr>
          <w:rFonts w:ascii="Georgia" w:hAnsi="Georgia" w:cs="Courier New"/>
          <w:color w:val="0000FF"/>
          <w:sz w:val="28"/>
          <w:szCs w:val="28"/>
        </w:rPr>
        <w:t>determinabilità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 d</w:t>
      </w:r>
      <w:r w:rsidR="0065029D">
        <w:rPr>
          <w:rFonts w:ascii="Georgia" w:hAnsi="Georgia" w:cs="Courier New"/>
          <w:color w:val="0000FF"/>
          <w:sz w:val="28"/>
          <w:szCs w:val="28"/>
        </w:rPr>
        <w:t>ell'oggetto della pattuizione, è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 stato affermato che l'esigenza della forma scr</w:t>
      </w:r>
      <w:r w:rsidR="00C0336E">
        <w:rPr>
          <w:rFonts w:ascii="Georgia" w:hAnsi="Georgia" w:cs="Courier New"/>
          <w:color w:val="0000FF"/>
          <w:sz w:val="28"/>
          <w:szCs w:val="28"/>
        </w:rPr>
        <w:t>it</w:t>
      </w:r>
      <w:r w:rsidRPr="00C0336E">
        <w:rPr>
          <w:rFonts w:ascii="Georgia" w:hAnsi="Georgia" w:cs="Courier New"/>
          <w:color w:val="0000FF"/>
          <w:sz w:val="28"/>
          <w:szCs w:val="28"/>
        </w:rPr>
        <w:t>ta, "</w:t>
      </w:r>
      <w:proofErr w:type="gramStart"/>
      <w:r w:rsidRPr="00C0336E">
        <w:rPr>
          <w:rFonts w:ascii="Georgia" w:hAnsi="Georgia" w:cs="Courier New"/>
          <w:color w:val="0000FF"/>
          <w:sz w:val="28"/>
          <w:szCs w:val="28"/>
        </w:rPr>
        <w:t>ad</w:t>
      </w:r>
      <w:proofErr w:type="gramEnd"/>
      <w:r w:rsidRPr="00C0336E">
        <w:rPr>
          <w:rFonts w:ascii="Georgia" w:hAnsi="Georgia" w:cs="Courier New"/>
          <w:color w:val="0000FF"/>
          <w:sz w:val="28"/>
          <w:szCs w:val="28"/>
        </w:rPr>
        <w:t xml:space="preserve"> </w:t>
      </w:r>
      <w:proofErr w:type="spellStart"/>
      <w:r w:rsidRPr="00C0336E">
        <w:rPr>
          <w:rFonts w:ascii="Georgia" w:hAnsi="Georgia" w:cs="Courier New"/>
          <w:color w:val="0000FF"/>
          <w:sz w:val="28"/>
          <w:szCs w:val="28"/>
        </w:rPr>
        <w:t>substantiam</w:t>
      </w:r>
      <w:proofErr w:type="spellEnd"/>
      <w:r w:rsidRPr="00C0336E">
        <w:rPr>
          <w:rFonts w:ascii="Georgia" w:hAnsi="Georgia" w:cs="Courier New"/>
          <w:color w:val="0000FF"/>
          <w:sz w:val="28"/>
          <w:szCs w:val="28"/>
        </w:rPr>
        <w:t xml:space="preserve">", del patto di pagamento di interessi in misura ultralegale posta dall'art. 1284 co.3 c.c. richiede o </w:t>
      </w:r>
      <w:proofErr w:type="gramStart"/>
      <w:r w:rsidRPr="00C0336E">
        <w:rPr>
          <w:rFonts w:ascii="Georgia" w:hAnsi="Georgia" w:cs="Courier New"/>
          <w:color w:val="0000FF"/>
          <w:sz w:val="28"/>
          <w:szCs w:val="28"/>
        </w:rPr>
        <w:t xml:space="preserve">la </w:t>
      </w:r>
      <w:proofErr w:type="gramEnd"/>
      <w:r w:rsidRPr="00C0336E">
        <w:rPr>
          <w:rFonts w:ascii="Georgia" w:hAnsi="Georgia" w:cs="Courier New"/>
          <w:color w:val="0000FF"/>
          <w:sz w:val="28"/>
          <w:szCs w:val="28"/>
        </w:rPr>
        <w:t xml:space="preserve">indicazione in cifre, sul documento negoziale, del tasso di interesse ovvero, secondo i principi generali sulla determinatezza o </w:t>
      </w:r>
      <w:r w:rsidR="00C0336E">
        <w:rPr>
          <w:rFonts w:ascii="Georgia" w:hAnsi="Georgia" w:cs="Courier New"/>
          <w:color w:val="0000FF"/>
          <w:sz w:val="28"/>
          <w:szCs w:val="28"/>
        </w:rPr>
        <w:t>determinabilità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 dell'oggetto del contratto (art. 1346 </w:t>
      </w:r>
      <w:proofErr w:type="gramStart"/>
      <w:r w:rsidRPr="00C0336E">
        <w:rPr>
          <w:rFonts w:ascii="Georgia" w:hAnsi="Georgia" w:cs="Courier New"/>
          <w:color w:val="0000FF"/>
          <w:sz w:val="28"/>
          <w:szCs w:val="28"/>
        </w:rPr>
        <w:t>cod.</w:t>
      </w:r>
      <w:proofErr w:type="gramEnd"/>
      <w:r w:rsidRPr="00C0336E">
        <w:rPr>
          <w:rFonts w:ascii="Georgia" w:hAnsi="Georgia" w:cs="Courier New"/>
          <w:color w:val="0000FF"/>
          <w:sz w:val="28"/>
          <w:szCs w:val="28"/>
        </w:rPr>
        <w:t xml:space="preserve"> </w:t>
      </w:r>
      <w:r w:rsidR="0065029D">
        <w:rPr>
          <w:rFonts w:ascii="Georgia" w:hAnsi="Georgia" w:cs="Courier New"/>
          <w:color w:val="0000FF"/>
          <w:sz w:val="28"/>
          <w:szCs w:val="28"/>
        </w:rPr>
        <w:t>civ.), la specificazione di crit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eri di determinazione di questo tasso che, </w:t>
      </w:r>
      <w:proofErr w:type="spellStart"/>
      <w:r w:rsidRPr="00C0336E">
        <w:rPr>
          <w:rFonts w:ascii="Georgia" w:hAnsi="Georgia" w:cs="Courier New"/>
          <w:color w:val="0000FF"/>
          <w:sz w:val="28"/>
          <w:szCs w:val="28"/>
        </w:rPr>
        <w:t>ancorche</w:t>
      </w:r>
      <w:proofErr w:type="spellEnd"/>
      <w:r w:rsidRPr="00C0336E">
        <w:rPr>
          <w:rFonts w:ascii="Georgia" w:hAnsi="Georgia" w:cs="Courier New"/>
          <w:color w:val="0000FF"/>
          <w:sz w:val="28"/>
          <w:szCs w:val="28"/>
        </w:rPr>
        <w:t xml:space="preserve"> estrinseci, siano ancorati ad elementi di fatto esistenti o sicuramente accertabili, tali da richiedere, per la loro applicazione, </w:t>
      </w:r>
      <w:r w:rsidR="0065029D">
        <w:rPr>
          <w:rFonts w:ascii="Georgia" w:hAnsi="Georgia" w:cs="Courier New"/>
          <w:color w:val="0000FF"/>
          <w:sz w:val="28"/>
          <w:szCs w:val="28"/>
        </w:rPr>
        <w:t>una mera operazione arit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metica. Al riguardo </w:t>
      </w:r>
      <w:proofErr w:type="gramStart"/>
      <w:r w:rsidRPr="00C0336E">
        <w:rPr>
          <w:rFonts w:ascii="Georgia" w:hAnsi="Georgia" w:cs="Courier New"/>
          <w:color w:val="0000FF"/>
          <w:sz w:val="28"/>
          <w:szCs w:val="28"/>
        </w:rPr>
        <w:t>la</w:t>
      </w:r>
      <w:proofErr w:type="gramEnd"/>
      <w:r w:rsidRPr="00C0336E">
        <w:rPr>
          <w:rFonts w:ascii="Georgia" w:hAnsi="Georgia" w:cs="Courier New"/>
          <w:color w:val="0000FF"/>
          <w:sz w:val="28"/>
          <w:szCs w:val="28"/>
        </w:rPr>
        <w:t xml:space="preserve"> clausola che consente all'</w:t>
      </w:r>
      <w:r w:rsidR="00C0336E">
        <w:rPr>
          <w:rFonts w:ascii="Georgia" w:hAnsi="Georgia" w:cs="Courier New"/>
          <w:color w:val="0000FF"/>
          <w:sz w:val="28"/>
          <w:szCs w:val="28"/>
        </w:rPr>
        <w:t>istituto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 bancario di modificare unilateralmente il tasso di inter</w:t>
      </w:r>
      <w:r w:rsidR="0065029D">
        <w:rPr>
          <w:rFonts w:ascii="Georgia" w:hAnsi="Georgia" w:cs="Courier New"/>
          <w:color w:val="0000FF"/>
          <w:sz w:val="28"/>
          <w:szCs w:val="28"/>
        </w:rPr>
        <w:t>essi dandone comunicazione scrit</w:t>
      </w:r>
      <w:r w:rsidRPr="00C0336E">
        <w:rPr>
          <w:rFonts w:ascii="Georgia" w:hAnsi="Georgia" w:cs="Courier New"/>
          <w:color w:val="0000FF"/>
          <w:sz w:val="28"/>
          <w:szCs w:val="28"/>
        </w:rPr>
        <w:t>ta alla altra parte, senza indicare i presupposti per l'esercizio di questo potere i c</w:t>
      </w:r>
      <w:r w:rsidR="0065029D">
        <w:rPr>
          <w:rFonts w:ascii="Georgia" w:hAnsi="Georgia" w:cs="Courier New"/>
          <w:color w:val="0000FF"/>
          <w:sz w:val="28"/>
          <w:szCs w:val="28"/>
        </w:rPr>
        <w:t>rit</w:t>
      </w:r>
      <w:r w:rsidRPr="00C0336E">
        <w:rPr>
          <w:rFonts w:ascii="Georgia" w:hAnsi="Georgia" w:cs="Courier New"/>
          <w:color w:val="0000FF"/>
          <w:sz w:val="28"/>
          <w:szCs w:val="28"/>
        </w:rPr>
        <w:t>eri di determinazione del nuovo tasso, non rispetta tali principi imperativi (cfr. Cass. Sez. 3, Sentenza n. 7547 del 18/06/1992).</w:t>
      </w:r>
      <w:r w:rsidR="002F1F1D">
        <w:rPr>
          <w:rFonts w:ascii="Georgia" w:hAnsi="Georgia" w:cs="Courier New"/>
          <w:color w:val="0000FF"/>
          <w:sz w:val="28"/>
          <w:szCs w:val="28"/>
        </w:rPr>
        <w:t xml:space="preserve"> 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In particolare è stato detto che una clausola contenente un generico riferimento </w:t>
      </w:r>
      <w:r w:rsidRPr="0065029D">
        <w:rPr>
          <w:rFonts w:ascii="Georgia" w:hAnsi="Georgia" w:cs="Courier New"/>
          <w:i/>
          <w:color w:val="0000FF"/>
          <w:sz w:val="28"/>
          <w:szCs w:val="28"/>
        </w:rPr>
        <w:t>"alle condizioni usualmente p</w:t>
      </w:r>
      <w:r w:rsidR="007A55AB" w:rsidRPr="0065029D">
        <w:rPr>
          <w:rFonts w:ascii="Georgia" w:hAnsi="Georgia" w:cs="Courier New"/>
          <w:i/>
          <w:color w:val="0000FF"/>
          <w:sz w:val="28"/>
          <w:szCs w:val="28"/>
        </w:rPr>
        <w:t>raticate dalle aziende di credit</w:t>
      </w:r>
      <w:r w:rsidRPr="0065029D">
        <w:rPr>
          <w:rFonts w:ascii="Georgia" w:hAnsi="Georgia" w:cs="Courier New"/>
          <w:i/>
          <w:color w:val="0000FF"/>
          <w:sz w:val="28"/>
          <w:szCs w:val="28"/>
        </w:rPr>
        <w:t xml:space="preserve">o sulla piazza" </w:t>
      </w:r>
      <w:r w:rsidR="0065029D">
        <w:rPr>
          <w:rFonts w:ascii="Georgia" w:hAnsi="Georgia" w:cs="Courier New"/>
          <w:color w:val="0000FF"/>
          <w:sz w:val="28"/>
          <w:szCs w:val="28"/>
        </w:rPr>
        <w:t>potrebbe rit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enersi </w:t>
      </w:r>
      <w:proofErr w:type="gramStart"/>
      <w:r w:rsidRPr="00C0336E">
        <w:rPr>
          <w:rFonts w:ascii="Georgia" w:hAnsi="Georgia" w:cs="Courier New"/>
          <w:color w:val="0000FF"/>
          <w:sz w:val="28"/>
          <w:szCs w:val="28"/>
        </w:rPr>
        <w:t>valida ed univoca solo</w:t>
      </w:r>
      <w:proofErr w:type="gramEnd"/>
      <w:r w:rsidRPr="00C0336E">
        <w:rPr>
          <w:rFonts w:ascii="Georgia" w:hAnsi="Georgia" w:cs="Courier New"/>
          <w:color w:val="0000FF"/>
          <w:sz w:val="28"/>
          <w:szCs w:val="28"/>
        </w:rPr>
        <w:t xml:space="preserve"> se fosse coordinata alla esistenza di vincolanti discipline fissate su larga scala nazionale con accordi interbancari (nel rispetto delle </w:t>
      </w:r>
      <w:r w:rsidR="0065029D">
        <w:rPr>
          <w:rFonts w:ascii="Georgia" w:hAnsi="Georgia" w:cs="Courier New"/>
          <w:color w:val="0000FF"/>
          <w:sz w:val="28"/>
          <w:szCs w:val="28"/>
        </w:rPr>
        <w:t>regole di concorrenza), mentre è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 del tutto insufficiente a predeterminare obiettivamente l'obbligazione del tasso di interesse se tali accordi contengano diver</w:t>
      </w:r>
      <w:r w:rsidR="0065029D">
        <w:rPr>
          <w:rFonts w:ascii="Georgia" w:hAnsi="Georgia" w:cs="Courier New"/>
          <w:color w:val="0000FF"/>
          <w:sz w:val="28"/>
          <w:szCs w:val="28"/>
        </w:rPr>
        <w:t>se tipologie di tassi o, addirit</w:t>
      </w:r>
      <w:r w:rsidRPr="00C0336E">
        <w:rPr>
          <w:rFonts w:ascii="Georgia" w:hAnsi="Georgia" w:cs="Courier New"/>
          <w:color w:val="0000FF"/>
          <w:sz w:val="28"/>
          <w:szCs w:val="28"/>
        </w:rPr>
        <w:t>tura, siano venuti meno come parametro centralizz</w:t>
      </w:r>
      <w:r w:rsidR="0065029D">
        <w:rPr>
          <w:rFonts w:ascii="Georgia" w:hAnsi="Georgia" w:cs="Courier New"/>
          <w:color w:val="0000FF"/>
          <w:sz w:val="28"/>
          <w:szCs w:val="28"/>
        </w:rPr>
        <w:t xml:space="preserve">ato e vincolante; in tal caso, bisognava 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 accertare, con riferimento al singolo rapporto dedotto in giudizio, sulla base</w:t>
      </w:r>
      <w:r w:rsidR="0065029D">
        <w:rPr>
          <w:rFonts w:ascii="Georgia" w:hAnsi="Georgia" w:cs="Courier New"/>
          <w:color w:val="0000FF"/>
          <w:sz w:val="28"/>
          <w:szCs w:val="28"/>
        </w:rPr>
        <w:t xml:space="preserve"> degli elementi probatori forniti, il grado di univocit</w:t>
      </w:r>
      <w:r w:rsidRPr="00C0336E">
        <w:rPr>
          <w:rFonts w:ascii="Georgia" w:hAnsi="Georgia" w:cs="Courier New"/>
          <w:color w:val="0000FF"/>
          <w:sz w:val="28"/>
          <w:szCs w:val="28"/>
        </w:rPr>
        <w:t>à della fonte richiamata, al f</w:t>
      </w:r>
      <w:r w:rsidR="0065029D">
        <w:rPr>
          <w:rFonts w:ascii="Georgia" w:hAnsi="Georgia" w:cs="Courier New"/>
          <w:color w:val="0000FF"/>
          <w:sz w:val="28"/>
          <w:szCs w:val="28"/>
        </w:rPr>
        <w:t>ine della verifica della idoneit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à di essa alla individuazione della previsione alle quale le parti abbiano potuto effettivamente riferirsi e, quindi, ad una oggettiva determinazione del tasso di interesse o, quanto meno, ad una sicura </w:t>
      </w:r>
      <w:r w:rsidR="00C0336E">
        <w:rPr>
          <w:rFonts w:ascii="Georgia" w:hAnsi="Georgia" w:cs="Courier New"/>
          <w:color w:val="0000FF"/>
          <w:sz w:val="28"/>
          <w:szCs w:val="28"/>
        </w:rPr>
        <w:t>determinabilità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 controllabile pur nella </w:t>
      </w:r>
      <w:r w:rsidR="00C0336E">
        <w:rPr>
          <w:rFonts w:ascii="Georgia" w:hAnsi="Georgia" w:cs="Courier New"/>
          <w:color w:val="0000FF"/>
          <w:sz w:val="28"/>
          <w:szCs w:val="28"/>
        </w:rPr>
        <w:t>variabilità</w:t>
      </w:r>
      <w:r w:rsidR="0065029D">
        <w:rPr>
          <w:rFonts w:ascii="Georgia" w:hAnsi="Georgia" w:cs="Courier New"/>
          <w:color w:val="0000FF"/>
          <w:sz w:val="28"/>
          <w:szCs w:val="28"/>
        </w:rPr>
        <w:t xml:space="preserve"> 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dei tassi net tempo, tale da resistere ad eventuali modificazioni unilaterali da parte della banca ( cfr. Cass. 12-1-2000 n. 2206; Cass. sez. </w:t>
      </w:r>
      <w:proofErr w:type="gramStart"/>
      <w:r w:rsidRPr="00C0336E">
        <w:rPr>
          <w:rFonts w:ascii="Georgia" w:hAnsi="Georgia" w:cs="Courier New"/>
          <w:color w:val="0000FF"/>
          <w:sz w:val="28"/>
          <w:szCs w:val="28"/>
        </w:rPr>
        <w:t>I civ, 19-7-2000 n. 9465; Cass. sez. 111 civ, 18-4-2001 n. 5675; Cass. sez</w:t>
      </w:r>
      <w:proofErr w:type="gramEnd"/>
      <w:r w:rsidRPr="00C0336E">
        <w:rPr>
          <w:rFonts w:ascii="Georgia" w:hAnsi="Georgia" w:cs="Courier New"/>
          <w:color w:val="0000FF"/>
          <w:sz w:val="28"/>
          <w:szCs w:val="28"/>
        </w:rPr>
        <w:t>. I civ, 28-3-2002 n. 4490; Cass. sez. I civ, 1-2-2002 n. 1287; Cass. sez. I civ, 23-9-2002 n. 13823</w:t>
      </w:r>
      <w:proofErr w:type="gramStart"/>
      <w:r w:rsidRPr="00C0336E">
        <w:rPr>
          <w:rFonts w:ascii="Georgia" w:hAnsi="Georgia" w:cs="Courier New"/>
          <w:color w:val="0000FF"/>
          <w:sz w:val="28"/>
          <w:szCs w:val="28"/>
        </w:rPr>
        <w:t xml:space="preserve"> )</w:t>
      </w:r>
      <w:proofErr w:type="gramEnd"/>
      <w:r w:rsidRPr="00C0336E">
        <w:rPr>
          <w:rFonts w:ascii="Georgia" w:hAnsi="Georgia" w:cs="Courier New"/>
          <w:color w:val="0000FF"/>
          <w:sz w:val="28"/>
          <w:szCs w:val="28"/>
        </w:rPr>
        <w:t>.</w:t>
      </w:r>
      <w:r w:rsidR="002F1F1D">
        <w:rPr>
          <w:rFonts w:ascii="Georgia" w:hAnsi="Georgia" w:cs="Courier New"/>
          <w:color w:val="0000FF"/>
          <w:sz w:val="28"/>
          <w:szCs w:val="28"/>
        </w:rPr>
        <w:t xml:space="preserve"> </w:t>
      </w:r>
      <w:r w:rsidR="007A55AB">
        <w:rPr>
          <w:rFonts w:ascii="Georgia" w:hAnsi="Georgia" w:cs="Courier New"/>
          <w:color w:val="0000FF"/>
          <w:sz w:val="28"/>
          <w:szCs w:val="28"/>
        </w:rPr>
        <w:t>E stato altresì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 affermato dai Giudici di</w:t>
      </w:r>
      <w:r w:rsidR="007A55AB">
        <w:rPr>
          <w:rFonts w:ascii="Georgia" w:hAnsi="Georgia" w:cs="Courier New"/>
          <w:color w:val="0000FF"/>
          <w:sz w:val="28"/>
          <w:szCs w:val="28"/>
        </w:rPr>
        <w:t xml:space="preserve"> </w:t>
      </w:r>
      <w:r w:rsidR="00C0336E">
        <w:rPr>
          <w:rFonts w:ascii="Georgia" w:hAnsi="Georgia" w:cs="Courier New"/>
          <w:color w:val="0000FF"/>
          <w:sz w:val="28"/>
          <w:szCs w:val="28"/>
        </w:rPr>
        <w:t>legittimità</w:t>
      </w:r>
      <w:r w:rsidR="007A55AB">
        <w:rPr>
          <w:rFonts w:ascii="Georgia" w:hAnsi="Georgia" w:cs="Courier New"/>
          <w:color w:val="0000FF"/>
          <w:sz w:val="28"/>
          <w:szCs w:val="28"/>
        </w:rPr>
        <w:t xml:space="preserve"> 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che l'eventuale richiamo alla clausola contenente la pattuizione </w:t>
      </w:r>
      <w:proofErr w:type="gramStart"/>
      <w:r w:rsidRPr="00C0336E">
        <w:rPr>
          <w:rFonts w:ascii="Georgia" w:hAnsi="Georgia" w:cs="Courier New"/>
          <w:color w:val="0000FF"/>
          <w:sz w:val="28"/>
          <w:szCs w:val="28"/>
        </w:rPr>
        <w:t xml:space="preserve">di </w:t>
      </w:r>
      <w:proofErr w:type="gramEnd"/>
      <w:r w:rsidRPr="00C0336E">
        <w:rPr>
          <w:rFonts w:ascii="Georgia" w:hAnsi="Georgia" w:cs="Courier New"/>
          <w:color w:val="0000FF"/>
          <w:sz w:val="28"/>
          <w:szCs w:val="28"/>
        </w:rPr>
        <w:t xml:space="preserve">interessi in misura ultralegale in altro documento successivo equivale ad un riconoscimento di </w:t>
      </w:r>
      <w:r w:rsidR="00C0336E">
        <w:rPr>
          <w:rFonts w:ascii="Georgia" w:hAnsi="Georgia" w:cs="Courier New"/>
          <w:color w:val="0000FF"/>
          <w:sz w:val="28"/>
          <w:szCs w:val="28"/>
        </w:rPr>
        <w:t>debito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, e come tale è inidoneo a porre tale obbligo a carico del </w:t>
      </w:r>
      <w:r w:rsidR="00C0336E">
        <w:rPr>
          <w:rFonts w:ascii="Georgia" w:hAnsi="Georgia" w:cs="Courier New"/>
          <w:color w:val="0000FF"/>
          <w:sz w:val="28"/>
          <w:szCs w:val="28"/>
        </w:rPr>
        <w:t>debito</w:t>
      </w:r>
      <w:r w:rsidR="007A55AB">
        <w:rPr>
          <w:rFonts w:ascii="Georgia" w:hAnsi="Georgia" w:cs="Courier New"/>
          <w:color w:val="0000FF"/>
          <w:sz w:val="28"/>
          <w:szCs w:val="28"/>
        </w:rPr>
        <w:t>re, in quanto l'atto scrit</w:t>
      </w:r>
      <w:r w:rsidRPr="00C0336E">
        <w:rPr>
          <w:rFonts w:ascii="Georgia" w:hAnsi="Georgia" w:cs="Courier New"/>
          <w:color w:val="0000FF"/>
          <w:sz w:val="28"/>
          <w:szCs w:val="28"/>
        </w:rPr>
        <w:t>to concernente la pattuizione degli interessi ha</w:t>
      </w:r>
      <w:r w:rsidR="007A55AB">
        <w:rPr>
          <w:rFonts w:ascii="Georgia" w:hAnsi="Georgia" w:cs="Courier New"/>
          <w:color w:val="0000FF"/>
          <w:sz w:val="28"/>
          <w:szCs w:val="28"/>
        </w:rPr>
        <w:t xml:space="preserve"> natura costit</w:t>
      </w:r>
      <w:r w:rsidRPr="00C0336E">
        <w:rPr>
          <w:rFonts w:ascii="Georgia" w:hAnsi="Georgia" w:cs="Courier New"/>
          <w:color w:val="0000FF"/>
          <w:sz w:val="28"/>
          <w:szCs w:val="28"/>
        </w:rPr>
        <w:t>utiva e non dichiarativa (cfr, Cass. Sez. 3, Sentenza n. 266 del 11/01/2006).</w:t>
      </w:r>
      <w:r w:rsidR="002F1F1D">
        <w:rPr>
          <w:rFonts w:ascii="Georgia" w:hAnsi="Georgia" w:cs="Courier New"/>
          <w:color w:val="0000FF"/>
          <w:sz w:val="28"/>
          <w:szCs w:val="28"/>
        </w:rPr>
        <w:t xml:space="preserve"> 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E peraltro da rilevare che l’art </w:t>
      </w:r>
      <w:proofErr w:type="gramStart"/>
      <w:r w:rsidRPr="00C0336E">
        <w:rPr>
          <w:rFonts w:ascii="Georgia" w:hAnsi="Georgia" w:cs="Courier New"/>
          <w:color w:val="0000FF"/>
          <w:sz w:val="28"/>
          <w:szCs w:val="28"/>
        </w:rPr>
        <w:t>4</w:t>
      </w:r>
      <w:proofErr w:type="gramEnd"/>
      <w:r w:rsidRPr="00C0336E">
        <w:rPr>
          <w:rFonts w:ascii="Georgia" w:hAnsi="Georgia" w:cs="Courier New"/>
          <w:color w:val="0000FF"/>
          <w:sz w:val="28"/>
          <w:szCs w:val="28"/>
        </w:rPr>
        <w:t xml:space="preserve"> della legge n. 154/1992 sulla trasparenza bancaria ha </w:t>
      </w:r>
      <w:r w:rsidR="00C0336E">
        <w:rPr>
          <w:rFonts w:ascii="Georgia" w:hAnsi="Georgia" w:cs="Courier New"/>
          <w:color w:val="0000FF"/>
          <w:sz w:val="28"/>
          <w:szCs w:val="28"/>
        </w:rPr>
        <w:t>stabilito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 the i contratti </w:t>
      </w:r>
      <w:r w:rsidRPr="0065029D">
        <w:rPr>
          <w:rFonts w:ascii="Georgia" w:hAnsi="Georgia" w:cs="Courier New"/>
          <w:i/>
          <w:color w:val="0000FF"/>
          <w:sz w:val="28"/>
          <w:szCs w:val="28"/>
        </w:rPr>
        <w:t xml:space="preserve">"devono indicare il lasso d'interesse e ogni altro prezzo e condizione praticati, inclusi, per i contralti di </w:t>
      </w:r>
      <w:r w:rsidR="0065029D">
        <w:rPr>
          <w:rFonts w:ascii="Georgia" w:hAnsi="Georgia" w:cs="Courier New"/>
          <w:i/>
          <w:color w:val="0000FF"/>
          <w:sz w:val="28"/>
          <w:szCs w:val="28"/>
        </w:rPr>
        <w:t>credito</w:t>
      </w:r>
      <w:r w:rsidRPr="0065029D">
        <w:rPr>
          <w:rFonts w:ascii="Georgia" w:hAnsi="Georgia" w:cs="Courier New"/>
          <w:i/>
          <w:color w:val="0000FF"/>
          <w:sz w:val="28"/>
          <w:szCs w:val="28"/>
        </w:rPr>
        <w:t>, gli eventuali maggiori oneri in caso di mora"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 (prevedendo peraltro che le clausole di rinvio agli usi sono </w:t>
      </w:r>
      <w:r w:rsidRPr="00C0336E">
        <w:rPr>
          <w:rFonts w:ascii="Georgia" w:hAnsi="Georgia" w:cs="Courier New"/>
          <w:color w:val="0000FF"/>
          <w:sz w:val="28"/>
          <w:szCs w:val="28"/>
        </w:rPr>
        <w:lastRenderedPageBreak/>
        <w:t xml:space="preserve">nulle e si considerano non apposte, principio, poi, dall'art. 117 del </w:t>
      </w:r>
      <w:proofErr w:type="spellStart"/>
      <w:proofErr w:type="gramStart"/>
      <w:r w:rsidRPr="00C0336E">
        <w:rPr>
          <w:rFonts w:ascii="Georgia" w:hAnsi="Georgia" w:cs="Courier New"/>
          <w:color w:val="0000FF"/>
          <w:sz w:val="28"/>
          <w:szCs w:val="28"/>
        </w:rPr>
        <w:t>D.Igs</w:t>
      </w:r>
      <w:proofErr w:type="spellEnd"/>
      <w:r w:rsidRPr="00C0336E">
        <w:rPr>
          <w:rFonts w:ascii="Georgia" w:hAnsi="Georgia" w:cs="Courier New"/>
          <w:color w:val="0000FF"/>
          <w:sz w:val="28"/>
          <w:szCs w:val="28"/>
        </w:rPr>
        <w:t>.</w:t>
      </w:r>
      <w:proofErr w:type="gramEnd"/>
      <w:r w:rsidRPr="00C0336E">
        <w:rPr>
          <w:rFonts w:ascii="Georgia" w:hAnsi="Georgia" w:cs="Courier New"/>
          <w:color w:val="0000FF"/>
          <w:sz w:val="28"/>
          <w:szCs w:val="28"/>
        </w:rPr>
        <w:t xml:space="preserve"> n.385/1993, recante il testo unico delle le</w:t>
      </w:r>
      <w:r w:rsidR="00C0336E">
        <w:rPr>
          <w:rFonts w:ascii="Georgia" w:hAnsi="Georgia" w:cs="Courier New"/>
          <w:color w:val="0000FF"/>
          <w:sz w:val="28"/>
          <w:szCs w:val="28"/>
        </w:rPr>
        <w:t>ggi in materia bancaria e credit</w:t>
      </w:r>
      <w:r w:rsidRPr="00C0336E">
        <w:rPr>
          <w:rFonts w:ascii="Georgia" w:hAnsi="Georgia" w:cs="Courier New"/>
          <w:color w:val="0000FF"/>
          <w:sz w:val="28"/>
          <w:szCs w:val="28"/>
        </w:rPr>
        <w:t>izia).</w:t>
      </w:r>
      <w:r w:rsidR="002F1F1D">
        <w:rPr>
          <w:rFonts w:ascii="Georgia" w:hAnsi="Georgia" w:cs="Courier New"/>
          <w:color w:val="0000FF"/>
          <w:sz w:val="28"/>
          <w:szCs w:val="28"/>
        </w:rPr>
        <w:t xml:space="preserve"> 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Pertanto, nella specifica materia dei contratti bancari la </w:t>
      </w:r>
      <w:r w:rsidRPr="0065029D">
        <w:rPr>
          <w:rFonts w:ascii="Georgia" w:hAnsi="Georgia" w:cs="Courier New"/>
          <w:i/>
          <w:color w:val="0000FF"/>
          <w:sz w:val="28"/>
          <w:szCs w:val="28"/>
        </w:rPr>
        <w:t>"</w:t>
      </w:r>
      <w:r w:rsidR="007A55AB" w:rsidRPr="0065029D">
        <w:rPr>
          <w:rFonts w:ascii="Georgia" w:hAnsi="Georgia" w:cs="Courier New"/>
          <w:i/>
          <w:color w:val="0000FF"/>
          <w:sz w:val="28"/>
          <w:szCs w:val="28"/>
        </w:rPr>
        <w:t>imprescindibilità</w:t>
      </w:r>
      <w:r w:rsidRPr="0065029D">
        <w:rPr>
          <w:rFonts w:ascii="Georgia" w:hAnsi="Georgia" w:cs="Courier New"/>
          <w:i/>
          <w:color w:val="0000FF"/>
          <w:sz w:val="28"/>
          <w:szCs w:val="28"/>
        </w:rPr>
        <w:t>"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 della determinazione/determinatezza convenzionale dei tassi </w:t>
      </w:r>
      <w:proofErr w:type="gramStart"/>
      <w:r w:rsidRPr="00C0336E">
        <w:rPr>
          <w:rFonts w:ascii="Georgia" w:hAnsi="Georgia" w:cs="Courier New"/>
          <w:color w:val="0000FF"/>
          <w:sz w:val="28"/>
          <w:szCs w:val="28"/>
        </w:rPr>
        <w:t xml:space="preserve">di </w:t>
      </w:r>
      <w:proofErr w:type="gramEnd"/>
      <w:r w:rsidRPr="00C0336E">
        <w:rPr>
          <w:rFonts w:ascii="Georgia" w:hAnsi="Georgia" w:cs="Courier New"/>
          <w:color w:val="0000FF"/>
          <w:sz w:val="28"/>
          <w:szCs w:val="28"/>
        </w:rPr>
        <w:t>interesse discende, oltre che dalla richiamata disciplina generale dei contratti (artt.1346/I 418/1284 c.c.), anche dalla spe</w:t>
      </w:r>
      <w:r w:rsidR="0065029D">
        <w:rPr>
          <w:rFonts w:ascii="Georgia" w:hAnsi="Georgia" w:cs="Courier New"/>
          <w:color w:val="0000FF"/>
          <w:sz w:val="28"/>
          <w:szCs w:val="28"/>
        </w:rPr>
        <w:t>cifica prescrizione -di settore-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 che impone la </w:t>
      </w:r>
      <w:r w:rsidRPr="0065029D">
        <w:rPr>
          <w:rFonts w:ascii="Georgia" w:hAnsi="Georgia" w:cs="Courier New"/>
          <w:i/>
          <w:color w:val="0000FF"/>
          <w:sz w:val="28"/>
          <w:szCs w:val="28"/>
        </w:rPr>
        <w:t>"indicazione del tasso di interesse"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 (art. 117, comma 4°, </w:t>
      </w:r>
      <w:proofErr w:type="spellStart"/>
      <w:proofErr w:type="gramStart"/>
      <w:r w:rsidRPr="00C0336E">
        <w:rPr>
          <w:rFonts w:ascii="Georgia" w:hAnsi="Georgia" w:cs="Courier New"/>
          <w:color w:val="0000FF"/>
          <w:sz w:val="28"/>
          <w:szCs w:val="28"/>
        </w:rPr>
        <w:t>D.Igs</w:t>
      </w:r>
      <w:proofErr w:type="spellEnd"/>
      <w:r w:rsidRPr="00C0336E">
        <w:rPr>
          <w:rFonts w:ascii="Georgia" w:hAnsi="Georgia" w:cs="Courier New"/>
          <w:color w:val="0000FF"/>
          <w:sz w:val="28"/>
          <w:szCs w:val="28"/>
        </w:rPr>
        <w:t>.</w:t>
      </w:r>
      <w:proofErr w:type="gramEnd"/>
      <w:r w:rsidRPr="00C0336E">
        <w:rPr>
          <w:rFonts w:ascii="Georgia" w:hAnsi="Georgia" w:cs="Courier New"/>
          <w:color w:val="0000FF"/>
          <w:sz w:val="28"/>
          <w:szCs w:val="28"/>
        </w:rPr>
        <w:t xml:space="preserve"> n. 385/93, a pena di eterointegrazione normativa imperativa del lasso ai sensi del suc</w:t>
      </w:r>
      <w:r w:rsidR="00C0336E">
        <w:rPr>
          <w:rFonts w:ascii="Georgia" w:hAnsi="Georgia" w:cs="Courier New"/>
          <w:color w:val="0000FF"/>
          <w:sz w:val="28"/>
          <w:szCs w:val="28"/>
        </w:rPr>
        <w:t>cessivo 7° comma del Decreto cit</w:t>
      </w:r>
      <w:r w:rsidRPr="00C0336E">
        <w:rPr>
          <w:rFonts w:ascii="Georgia" w:hAnsi="Georgia" w:cs="Courier New"/>
          <w:color w:val="0000FF"/>
          <w:sz w:val="28"/>
          <w:szCs w:val="28"/>
        </w:rPr>
        <w:t>ato).</w:t>
      </w:r>
      <w:r w:rsidR="002F1F1D">
        <w:rPr>
          <w:rFonts w:ascii="Georgia" w:hAnsi="Georgia" w:cs="Courier New"/>
          <w:color w:val="0000FF"/>
          <w:sz w:val="28"/>
          <w:szCs w:val="28"/>
        </w:rPr>
        <w:t xml:space="preserve"> </w:t>
      </w:r>
      <w:r w:rsidRPr="00C0336E">
        <w:rPr>
          <w:rFonts w:ascii="Georgia" w:hAnsi="Georgia" w:cs="Courier New"/>
          <w:color w:val="0000FF"/>
          <w:sz w:val="28"/>
          <w:szCs w:val="28"/>
        </w:rPr>
        <w:t>Ciò</w:t>
      </w:r>
      <w:proofErr w:type="gramStart"/>
      <w:r w:rsidRPr="00C0336E">
        <w:rPr>
          <w:rFonts w:ascii="Georgia" w:hAnsi="Georgia" w:cs="Courier New"/>
          <w:color w:val="0000FF"/>
          <w:sz w:val="28"/>
          <w:szCs w:val="28"/>
        </w:rPr>
        <w:t xml:space="preserve">  </w:t>
      </w:r>
      <w:proofErr w:type="gramEnd"/>
      <w:r w:rsidRPr="00C0336E">
        <w:rPr>
          <w:rFonts w:ascii="Georgia" w:hAnsi="Georgia" w:cs="Courier New"/>
          <w:color w:val="0000FF"/>
          <w:sz w:val="28"/>
          <w:szCs w:val="28"/>
        </w:rPr>
        <w:t>posto e facendo applicazione</w:t>
      </w:r>
      <w:r w:rsidR="00C0336E">
        <w:rPr>
          <w:rFonts w:ascii="Georgia" w:hAnsi="Georgia" w:cs="Courier New"/>
          <w:color w:val="0000FF"/>
          <w:sz w:val="28"/>
          <w:szCs w:val="28"/>
        </w:rPr>
        <w:t xml:space="preserve"> dei suddetti principi, deve rit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enersi che la clausola contrattuale di rinvio agli usi di piazza sia, in ogni caso, nulla ex artt. 1346, 1418 e 1419 co.2 c.c., per non sufficiente determinatezza o </w:t>
      </w:r>
      <w:r w:rsidR="00C0336E">
        <w:rPr>
          <w:rFonts w:ascii="Georgia" w:hAnsi="Georgia" w:cs="Courier New"/>
          <w:color w:val="0000FF"/>
          <w:sz w:val="28"/>
          <w:szCs w:val="28"/>
        </w:rPr>
        <w:t>determinabilità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 del tasso d'interesse da considerarsi applicabile alla fattispecie.</w:t>
      </w:r>
    </w:p>
    <w:p w14:paraId="1C8106A3" w14:textId="77777777" w:rsidR="00990A98" w:rsidRDefault="00990A98" w:rsidP="00990A98">
      <w:pPr>
        <w:spacing w:after="0" w:line="240" w:lineRule="auto"/>
        <w:ind w:firstLine="142"/>
        <w:contextualSpacing/>
        <w:jc w:val="both"/>
        <w:rPr>
          <w:rFonts w:ascii="Georgia" w:hAnsi="Georgia" w:cs="Courier New"/>
          <w:b/>
          <w:color w:val="0000FF"/>
          <w:sz w:val="28"/>
          <w:szCs w:val="28"/>
        </w:rPr>
      </w:pPr>
    </w:p>
    <w:p w14:paraId="07818099" w14:textId="77777777" w:rsidR="00F8613B" w:rsidRPr="00C0336E" w:rsidRDefault="00F8613B" w:rsidP="00990A98">
      <w:pPr>
        <w:spacing w:after="0" w:line="240" w:lineRule="auto"/>
        <w:ind w:firstLine="142"/>
        <w:contextualSpacing/>
        <w:jc w:val="both"/>
        <w:rPr>
          <w:rFonts w:ascii="Georgia" w:hAnsi="Georgia" w:cs="Courier New"/>
          <w:color w:val="0000FF"/>
          <w:sz w:val="28"/>
          <w:szCs w:val="28"/>
        </w:rPr>
      </w:pPr>
      <w:proofErr w:type="gramStart"/>
      <w:r w:rsidRPr="00C0336E">
        <w:rPr>
          <w:rFonts w:ascii="Georgia" w:hAnsi="Georgia" w:cs="Courier New"/>
          <w:b/>
          <w:color w:val="0000FF"/>
          <w:sz w:val="28"/>
          <w:szCs w:val="28"/>
        </w:rPr>
        <w:t>24-2</w:t>
      </w:r>
      <w:r w:rsidRPr="00C0336E">
        <w:rPr>
          <w:rFonts w:ascii="Georgia" w:hAnsi="Georgia" w:cs="Courier New"/>
          <w:color w:val="0000FF"/>
          <w:sz w:val="28"/>
          <w:szCs w:val="28"/>
        </w:rPr>
        <w:t>.</w:t>
      </w:r>
      <w:proofErr w:type="gramEnd"/>
      <w:r w:rsidRPr="00C0336E">
        <w:rPr>
          <w:rFonts w:ascii="Georgia" w:hAnsi="Georgia" w:cs="Courier New"/>
          <w:color w:val="0000FF"/>
          <w:sz w:val="28"/>
          <w:szCs w:val="28"/>
        </w:rPr>
        <w:t xml:space="preserve"> </w:t>
      </w:r>
      <w:r w:rsidRPr="00C0336E">
        <w:rPr>
          <w:rFonts w:ascii="Georgia" w:hAnsi="Georgia" w:cs="Courier New"/>
          <w:b/>
          <w:color w:val="0000FF"/>
          <w:sz w:val="28"/>
          <w:szCs w:val="28"/>
        </w:rPr>
        <w:t>commissioni</w:t>
      </w:r>
    </w:p>
    <w:p w14:paraId="072B87CE" w14:textId="0B50856C" w:rsidR="00F8613B" w:rsidRDefault="00F8613B" w:rsidP="00990A98">
      <w:pPr>
        <w:spacing w:after="0" w:line="240" w:lineRule="auto"/>
        <w:jc w:val="both"/>
        <w:rPr>
          <w:rFonts w:ascii="Georgia" w:hAnsi="Georgia" w:cs="Courier New"/>
          <w:color w:val="0000FF"/>
          <w:sz w:val="28"/>
          <w:szCs w:val="28"/>
        </w:rPr>
      </w:pPr>
      <w:r w:rsidRPr="00C0336E">
        <w:rPr>
          <w:rFonts w:ascii="Georgia" w:hAnsi="Georgia" w:cs="Courier New"/>
          <w:color w:val="0000FF"/>
          <w:sz w:val="28"/>
          <w:szCs w:val="28"/>
        </w:rPr>
        <w:t>Altra voce contestata dall'attore e la commissione di massimo scoperto. Invero, sul punto si registrano soluzioni diffor</w:t>
      </w:r>
      <w:r w:rsidR="00C0336E">
        <w:rPr>
          <w:rFonts w:ascii="Georgia" w:hAnsi="Georgia" w:cs="Courier New"/>
          <w:color w:val="0000FF"/>
          <w:sz w:val="28"/>
          <w:szCs w:val="28"/>
        </w:rPr>
        <w:t>mi in giurisprudenza, a proposito della ritenuta invalidità dell'istit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uto </w:t>
      </w:r>
      <w:proofErr w:type="gramStart"/>
      <w:r w:rsidRPr="00C0336E">
        <w:rPr>
          <w:rFonts w:ascii="Georgia" w:hAnsi="Georgia" w:cs="Courier New"/>
          <w:color w:val="0000FF"/>
          <w:sz w:val="28"/>
          <w:szCs w:val="28"/>
        </w:rPr>
        <w:t>della</w:t>
      </w:r>
      <w:proofErr w:type="gramEnd"/>
      <w:r w:rsidRPr="00C0336E">
        <w:rPr>
          <w:rFonts w:ascii="Georgia" w:hAnsi="Georgia" w:cs="Courier New"/>
          <w:color w:val="0000FF"/>
          <w:sz w:val="28"/>
          <w:szCs w:val="28"/>
        </w:rPr>
        <w:t xml:space="preserve"> CMS per mancanza di causa; do su cui, pere, la giurisprudenza e pacifica (e non potrebbe essere altrimenti, visto il chiaro dispos</w:t>
      </w:r>
      <w:r w:rsidR="00C0336E">
        <w:rPr>
          <w:rFonts w:ascii="Georgia" w:hAnsi="Georgia" w:cs="Courier New"/>
          <w:color w:val="0000FF"/>
          <w:sz w:val="28"/>
          <w:szCs w:val="28"/>
        </w:rPr>
        <w:t>to dell'art. 117 TUB), e net rit</w:t>
      </w:r>
      <w:r w:rsidRPr="00C0336E">
        <w:rPr>
          <w:rFonts w:ascii="Georgia" w:hAnsi="Georgia" w:cs="Courier New"/>
          <w:color w:val="0000FF"/>
          <w:sz w:val="28"/>
          <w:szCs w:val="28"/>
        </w:rPr>
        <w:t>enere che la clausola che prevede la commissione di massimo scoperto, perché sia va</w:t>
      </w:r>
      <w:r w:rsidR="00C0336E">
        <w:rPr>
          <w:rFonts w:ascii="Georgia" w:hAnsi="Georgia" w:cs="Courier New"/>
          <w:color w:val="0000FF"/>
          <w:sz w:val="28"/>
          <w:szCs w:val="28"/>
        </w:rPr>
        <w:t>lida, debba rivestire i requisit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i della determinatezza o </w:t>
      </w:r>
      <w:r w:rsidR="00C0336E">
        <w:rPr>
          <w:rFonts w:ascii="Georgia" w:hAnsi="Georgia" w:cs="Courier New"/>
          <w:color w:val="0000FF"/>
          <w:sz w:val="28"/>
          <w:szCs w:val="28"/>
        </w:rPr>
        <w:t>determinabilità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 dell'onere aggiuntivo che viene </w:t>
      </w:r>
      <w:proofErr w:type="gramStart"/>
      <w:r w:rsidRPr="00C0336E">
        <w:rPr>
          <w:rFonts w:ascii="Georgia" w:hAnsi="Georgia" w:cs="Courier New"/>
          <w:color w:val="0000FF"/>
          <w:sz w:val="28"/>
          <w:szCs w:val="28"/>
        </w:rPr>
        <w:t>ad</w:t>
      </w:r>
      <w:proofErr w:type="gramEnd"/>
      <w:r w:rsidRPr="00C0336E">
        <w:rPr>
          <w:rFonts w:ascii="Georgia" w:hAnsi="Georgia" w:cs="Courier New"/>
          <w:color w:val="0000FF"/>
          <w:sz w:val="28"/>
          <w:szCs w:val="28"/>
        </w:rPr>
        <w:t xml:space="preserve"> imporsi al cliente (Tribunale Novara 16 luglio 2010 n. 774, in </w:t>
      </w:r>
      <w:proofErr w:type="spellStart"/>
      <w:r w:rsidRPr="00C0336E">
        <w:rPr>
          <w:rFonts w:ascii="Georgia" w:hAnsi="Georgia" w:cs="Courier New"/>
          <w:color w:val="0000FF"/>
          <w:sz w:val="28"/>
          <w:szCs w:val="28"/>
        </w:rPr>
        <w:t>JurisData</w:t>
      </w:r>
      <w:proofErr w:type="spellEnd"/>
      <w:r w:rsidRPr="00C0336E">
        <w:rPr>
          <w:rFonts w:ascii="Georgia" w:hAnsi="Georgia" w:cs="Courier New"/>
          <w:color w:val="0000FF"/>
          <w:sz w:val="28"/>
          <w:szCs w:val="28"/>
        </w:rPr>
        <w:t xml:space="preserve">; Tribunale Teramo 18 gennaio 2010 n. 84, in Giurisprudenza locale Abruzzo 2010; Tribunale Busto Arsizio 9 dicembre 2009, in Foro Il. 2010, 2, 1, 672; Tribunale Monza 14 ottobre 2008 n. 2755, in </w:t>
      </w:r>
      <w:proofErr w:type="spellStart"/>
      <w:r w:rsidRPr="00C0336E">
        <w:rPr>
          <w:rFonts w:ascii="Georgia" w:hAnsi="Georgia" w:cs="Courier New"/>
          <w:color w:val="0000FF"/>
          <w:sz w:val="28"/>
          <w:szCs w:val="28"/>
        </w:rPr>
        <w:t>JurisData</w:t>
      </w:r>
      <w:proofErr w:type="spellEnd"/>
      <w:r w:rsidRPr="00C0336E">
        <w:rPr>
          <w:rFonts w:ascii="Georgia" w:hAnsi="Georgia" w:cs="Courier New"/>
          <w:color w:val="0000FF"/>
          <w:sz w:val="28"/>
          <w:szCs w:val="28"/>
        </w:rPr>
        <w:t>; Tribunale Vibo Valentia 28 settembre 2005, in Corti calabresi (Le) 2007, 1, II, 216; Tribunale Torin</w:t>
      </w:r>
      <w:r w:rsidR="00C0336E">
        <w:rPr>
          <w:rFonts w:ascii="Georgia" w:hAnsi="Georgia" w:cs="Courier New"/>
          <w:color w:val="0000FF"/>
          <w:sz w:val="28"/>
          <w:szCs w:val="28"/>
        </w:rPr>
        <w:t>o 23 luglio 2003, in Giur. merit</w:t>
      </w:r>
      <w:r w:rsidRPr="00C0336E">
        <w:rPr>
          <w:rFonts w:ascii="Georgia" w:hAnsi="Georgia" w:cs="Courier New"/>
          <w:color w:val="0000FF"/>
          <w:sz w:val="28"/>
          <w:szCs w:val="28"/>
        </w:rPr>
        <w:t>o 2004, 283); pi</w:t>
      </w:r>
      <w:r w:rsidR="00C0336E">
        <w:rPr>
          <w:rFonts w:ascii="Georgia" w:hAnsi="Georgia" w:cs="Courier New"/>
          <w:color w:val="0000FF"/>
          <w:sz w:val="28"/>
          <w:szCs w:val="28"/>
        </w:rPr>
        <w:t>6 in particolare, e stato sancit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o dalla giurisprudenza, che la determinatezza o </w:t>
      </w:r>
      <w:r w:rsidR="00C0336E">
        <w:rPr>
          <w:rFonts w:ascii="Georgia" w:hAnsi="Georgia" w:cs="Courier New"/>
          <w:color w:val="0000FF"/>
          <w:sz w:val="28"/>
          <w:szCs w:val="28"/>
        </w:rPr>
        <w:t>determinabilità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 della clausola si configura quando in essa siano previsti sia tas</w:t>
      </w:r>
      <w:r w:rsidR="00C0336E">
        <w:rPr>
          <w:rFonts w:ascii="Georgia" w:hAnsi="Georgia" w:cs="Courier New"/>
          <w:color w:val="0000FF"/>
          <w:sz w:val="28"/>
          <w:szCs w:val="28"/>
        </w:rPr>
        <w:t>so della commissione, sia i crit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eri di calcolo e la sua </w:t>
      </w:r>
      <w:r w:rsidR="00C0336E" w:rsidRPr="00C0336E">
        <w:rPr>
          <w:rFonts w:ascii="Georgia" w:hAnsi="Georgia" w:cs="Courier New"/>
          <w:color w:val="0000FF"/>
          <w:sz w:val="28"/>
          <w:szCs w:val="28"/>
        </w:rPr>
        <w:t>periodicità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 (Tribunale di Parma, 23 marzo 2010, in 11Caso.il, 1, 2273; Trib. Busto Arsizio 9.12.2009 </w:t>
      </w:r>
      <w:proofErr w:type="spellStart"/>
      <w:r w:rsidRPr="00C0336E">
        <w:rPr>
          <w:rFonts w:ascii="Georgia" w:hAnsi="Georgia" w:cs="Courier New"/>
          <w:color w:val="0000FF"/>
          <w:sz w:val="28"/>
          <w:szCs w:val="28"/>
        </w:rPr>
        <w:t>cil</w:t>
      </w:r>
      <w:proofErr w:type="spellEnd"/>
      <w:r w:rsidRPr="00C0336E">
        <w:rPr>
          <w:rFonts w:ascii="Georgia" w:hAnsi="Georgia" w:cs="Courier New"/>
          <w:color w:val="0000FF"/>
          <w:sz w:val="28"/>
          <w:szCs w:val="28"/>
        </w:rPr>
        <w:t>.; Tribunale di Biella, 23 luglio 2009, in 11Caso.il, I, 2367; Tribunale Cassino 10 giug</w:t>
      </w:r>
      <w:r w:rsidR="00C0336E">
        <w:rPr>
          <w:rFonts w:ascii="Georgia" w:hAnsi="Georgia" w:cs="Courier New"/>
          <w:color w:val="0000FF"/>
          <w:sz w:val="28"/>
          <w:szCs w:val="28"/>
        </w:rPr>
        <w:t>no 2008 n. 402 in Guida al dirit</w:t>
      </w:r>
      <w:r w:rsidRPr="00C0336E">
        <w:rPr>
          <w:rFonts w:ascii="Georgia" w:hAnsi="Georgia" w:cs="Courier New"/>
          <w:color w:val="0000FF"/>
          <w:sz w:val="28"/>
          <w:szCs w:val="28"/>
        </w:rPr>
        <w:t>to 2008, 39, 78; Tribunale Genova sez. VI 18 ottobre 2006, in Foro Padano, 2007, 3-4, 1, 493; Tribunale Monza 12</w:t>
      </w:r>
      <w:r w:rsidR="00C0336E">
        <w:rPr>
          <w:rFonts w:ascii="Georgia" w:hAnsi="Georgia" w:cs="Courier New"/>
          <w:color w:val="0000FF"/>
          <w:sz w:val="28"/>
          <w:szCs w:val="28"/>
        </w:rPr>
        <w:t xml:space="preserve"> dicembre 2005, in Banca Borsa il. </w:t>
      </w:r>
      <w:proofErr w:type="spellStart"/>
      <w:r w:rsidR="00C0336E">
        <w:rPr>
          <w:rFonts w:ascii="Georgia" w:hAnsi="Georgia" w:cs="Courier New"/>
          <w:color w:val="0000FF"/>
          <w:sz w:val="28"/>
          <w:szCs w:val="28"/>
        </w:rPr>
        <w:t>Cred</w:t>
      </w:r>
      <w:proofErr w:type="spellEnd"/>
      <w:r w:rsidR="00C0336E">
        <w:rPr>
          <w:rFonts w:ascii="Georgia" w:hAnsi="Georgia" w:cs="Courier New"/>
          <w:color w:val="0000FF"/>
          <w:sz w:val="28"/>
          <w:szCs w:val="28"/>
        </w:rPr>
        <w:t>. 2007, 2, l</w:t>
      </w:r>
      <w:r w:rsidRPr="00C0336E">
        <w:rPr>
          <w:rFonts w:ascii="Georgia" w:hAnsi="Georgia" w:cs="Courier New"/>
          <w:color w:val="0000FF"/>
          <w:sz w:val="28"/>
          <w:szCs w:val="28"/>
        </w:rPr>
        <w:t>i, 204).</w:t>
      </w:r>
      <w:r w:rsidR="002F1F1D">
        <w:rPr>
          <w:rFonts w:ascii="Georgia" w:hAnsi="Georgia" w:cs="Courier New"/>
          <w:color w:val="0000FF"/>
          <w:sz w:val="28"/>
          <w:szCs w:val="28"/>
        </w:rPr>
        <w:t xml:space="preserve"> </w:t>
      </w:r>
      <w:proofErr w:type="gramStart"/>
      <w:r w:rsidRPr="00C0336E">
        <w:rPr>
          <w:rFonts w:ascii="Georgia" w:hAnsi="Georgia" w:cs="Courier New"/>
          <w:color w:val="0000FF"/>
          <w:sz w:val="28"/>
          <w:szCs w:val="28"/>
        </w:rPr>
        <w:t>La soluzione e assolutam</w:t>
      </w:r>
      <w:r w:rsidR="00C0336E">
        <w:rPr>
          <w:rFonts w:ascii="Georgia" w:hAnsi="Georgia" w:cs="Courier New"/>
          <w:color w:val="0000FF"/>
          <w:sz w:val="28"/>
          <w:szCs w:val="28"/>
        </w:rPr>
        <w:t>ente condivisibile perche</w:t>
      </w:r>
      <w:proofErr w:type="gramEnd"/>
      <w:r w:rsidR="00C0336E">
        <w:rPr>
          <w:rFonts w:ascii="Georgia" w:hAnsi="Georgia" w:cs="Courier New"/>
          <w:color w:val="0000FF"/>
          <w:sz w:val="28"/>
          <w:szCs w:val="28"/>
        </w:rPr>
        <w:t xml:space="preserve"> costit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uisce piena applicazione della norma di cui all'art. 1346 c.c., secondo cui ogni obbligazione contrattuale deve essere determinata o, quanta meno, determinabile e, più nello specifico, dell'art. 117, comma </w:t>
      </w:r>
      <w:proofErr w:type="gramStart"/>
      <w:r w:rsidRPr="00C0336E">
        <w:rPr>
          <w:rFonts w:ascii="Georgia" w:hAnsi="Georgia" w:cs="Courier New"/>
          <w:color w:val="0000FF"/>
          <w:sz w:val="28"/>
          <w:szCs w:val="28"/>
        </w:rPr>
        <w:t>4</w:t>
      </w:r>
      <w:r w:rsidR="00C0336E">
        <w:rPr>
          <w:rFonts w:ascii="Georgia" w:hAnsi="Georgia" w:cs="Courier New"/>
          <w:color w:val="0000FF"/>
          <w:sz w:val="28"/>
          <w:szCs w:val="28"/>
        </w:rPr>
        <w:t>0</w:t>
      </w:r>
      <w:proofErr w:type="gramEnd"/>
      <w:r w:rsidR="00C0336E">
        <w:rPr>
          <w:rFonts w:ascii="Georgia" w:hAnsi="Georgia" w:cs="Courier New"/>
          <w:color w:val="0000FF"/>
          <w:sz w:val="28"/>
          <w:szCs w:val="28"/>
        </w:rPr>
        <w:t xml:space="preserve"> TUB, che impone la forma scrit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ta ad </w:t>
      </w:r>
      <w:proofErr w:type="spellStart"/>
      <w:r w:rsidRPr="00C0336E">
        <w:rPr>
          <w:rFonts w:ascii="Georgia" w:hAnsi="Georgia" w:cs="Courier New"/>
          <w:color w:val="0000FF"/>
          <w:sz w:val="28"/>
          <w:szCs w:val="28"/>
        </w:rPr>
        <w:t>substantiam</w:t>
      </w:r>
      <w:proofErr w:type="spellEnd"/>
      <w:r w:rsidRPr="00C0336E">
        <w:rPr>
          <w:rFonts w:ascii="Georgia" w:hAnsi="Georgia" w:cs="Courier New"/>
          <w:color w:val="0000FF"/>
          <w:sz w:val="28"/>
          <w:szCs w:val="28"/>
        </w:rPr>
        <w:t xml:space="preserve"> per ogni prezzo, condizione od onere praticati nei contratti bancari.</w:t>
      </w:r>
      <w:r w:rsidR="002F1F1D">
        <w:rPr>
          <w:rFonts w:ascii="Georgia" w:hAnsi="Georgia" w:cs="Courier New"/>
          <w:color w:val="0000FF"/>
          <w:sz w:val="28"/>
          <w:szCs w:val="28"/>
        </w:rPr>
        <w:t xml:space="preserve"> </w:t>
      </w:r>
      <w:r w:rsidRPr="00C0336E">
        <w:rPr>
          <w:rFonts w:ascii="Georgia" w:hAnsi="Georgia" w:cs="Courier New"/>
          <w:color w:val="0000FF"/>
          <w:sz w:val="28"/>
          <w:szCs w:val="28"/>
        </w:rPr>
        <w:t>In particolare, tale onere di specifica indicazione e determinazione e tanto e</w:t>
      </w:r>
      <w:r w:rsidR="00C0336E">
        <w:rPr>
          <w:rFonts w:ascii="Georgia" w:hAnsi="Georgia" w:cs="Courier New"/>
          <w:color w:val="0000FF"/>
          <w:sz w:val="28"/>
          <w:szCs w:val="28"/>
        </w:rPr>
        <w:t xml:space="preserve">ssenziale, </w:t>
      </w:r>
      <w:proofErr w:type="gramStart"/>
      <w:r w:rsidR="00C0336E">
        <w:rPr>
          <w:rFonts w:ascii="Georgia" w:hAnsi="Georgia" w:cs="Courier New"/>
          <w:color w:val="0000FF"/>
          <w:sz w:val="28"/>
          <w:szCs w:val="28"/>
        </w:rPr>
        <w:t>quanto meno</w:t>
      </w:r>
      <w:proofErr w:type="gramEnd"/>
      <w:r w:rsidR="00C0336E">
        <w:rPr>
          <w:rFonts w:ascii="Georgia" w:hAnsi="Georgia" w:cs="Courier New"/>
          <w:color w:val="0000FF"/>
          <w:sz w:val="28"/>
          <w:szCs w:val="28"/>
        </w:rPr>
        <w:t xml:space="preserve"> e definit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o e determinato dall’ </w:t>
      </w:r>
      <w:r w:rsidR="00C0336E">
        <w:rPr>
          <w:rFonts w:ascii="Georgia" w:hAnsi="Georgia" w:cs="Courier New"/>
          <w:color w:val="0000FF"/>
          <w:sz w:val="28"/>
          <w:szCs w:val="28"/>
        </w:rPr>
        <w:t>istituto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 della commissione di </w:t>
      </w:r>
      <w:r w:rsidR="00C0336E">
        <w:rPr>
          <w:rFonts w:ascii="Georgia" w:hAnsi="Georgia" w:cs="Courier New"/>
          <w:color w:val="0000FF"/>
          <w:sz w:val="28"/>
          <w:szCs w:val="28"/>
        </w:rPr>
        <w:t>massimo s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coperto; posto, infatti, che non vie alcuna </w:t>
      </w:r>
      <w:r w:rsidRPr="00C0336E">
        <w:rPr>
          <w:rFonts w:ascii="Georgia" w:hAnsi="Georgia" w:cs="Courier New"/>
          <w:color w:val="0000FF"/>
          <w:sz w:val="28"/>
          <w:szCs w:val="28"/>
        </w:rPr>
        <w:lastRenderedPageBreak/>
        <w:t>definizione normativa e nemmeno scientifica o tecnico-bancaria della fattispecie, che si e affermata ne</w:t>
      </w:r>
      <w:r w:rsidR="00C0336E">
        <w:rPr>
          <w:rFonts w:ascii="Georgia" w:hAnsi="Georgia" w:cs="Courier New"/>
          <w:color w:val="0000FF"/>
          <w:sz w:val="28"/>
          <w:szCs w:val="28"/>
        </w:rPr>
        <w:t>lla prassi credit</w:t>
      </w:r>
      <w:r w:rsidRPr="00C0336E">
        <w:rPr>
          <w:rFonts w:ascii="Georgia" w:hAnsi="Georgia" w:cs="Courier New"/>
          <w:color w:val="0000FF"/>
          <w:sz w:val="28"/>
          <w:szCs w:val="28"/>
        </w:rPr>
        <w:t>izia e si e evoluta e modificata ne</w:t>
      </w:r>
      <w:r w:rsidR="00C0336E">
        <w:rPr>
          <w:rFonts w:ascii="Georgia" w:hAnsi="Georgia" w:cs="Courier New"/>
          <w:color w:val="0000FF"/>
          <w:sz w:val="28"/>
          <w:szCs w:val="28"/>
        </w:rPr>
        <w:t>l tempo, si rileva come anche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 sua pratica applicazione da parte dello stesso sistema bancario sia difforme e non univoca. La </w:t>
      </w:r>
      <w:proofErr w:type="gramStart"/>
      <w:r w:rsidRPr="00C0336E">
        <w:rPr>
          <w:rFonts w:ascii="Georgia" w:hAnsi="Georgia" w:cs="Courier New"/>
          <w:color w:val="0000FF"/>
          <w:sz w:val="28"/>
          <w:szCs w:val="28"/>
        </w:rPr>
        <w:t>c.m.s.</w:t>
      </w:r>
      <w:proofErr w:type="gramEnd"/>
      <w:r w:rsidRPr="00C0336E">
        <w:rPr>
          <w:rFonts w:ascii="Georgia" w:hAnsi="Georgia" w:cs="Courier New"/>
          <w:color w:val="0000FF"/>
          <w:sz w:val="28"/>
          <w:szCs w:val="28"/>
        </w:rPr>
        <w:t xml:space="preserve"> e stata infatti diversame</w:t>
      </w:r>
      <w:r w:rsidR="00C0336E">
        <w:rPr>
          <w:rFonts w:ascii="Georgia" w:hAnsi="Georgia" w:cs="Courier New"/>
          <w:color w:val="0000FF"/>
          <w:sz w:val="28"/>
          <w:szCs w:val="28"/>
        </w:rPr>
        <w:t>nte definita o individuata limit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andosi alle due accezioni principali e </w:t>
      </w:r>
      <w:proofErr w:type="spellStart"/>
      <w:r w:rsidRPr="00C0336E">
        <w:rPr>
          <w:rFonts w:ascii="Georgia" w:hAnsi="Georgia" w:cs="Courier New"/>
          <w:color w:val="0000FF"/>
          <w:sz w:val="28"/>
          <w:szCs w:val="28"/>
        </w:rPr>
        <w:t>piu</w:t>
      </w:r>
      <w:proofErr w:type="spellEnd"/>
      <w:r w:rsidRPr="00C0336E">
        <w:rPr>
          <w:rFonts w:ascii="Georgia" w:hAnsi="Georgia" w:cs="Courier New"/>
          <w:color w:val="0000FF"/>
          <w:sz w:val="28"/>
          <w:szCs w:val="28"/>
        </w:rPr>
        <w:t xml:space="preserve"> diffuse — come il corrispettivo per la semplice messa a disposizione da parte della banca di una somma, a prescindere dal suo concreto utilizzo (ed in tal senso si parla, a volte, anche di commissione di affidamento), oppure come la remunerazione per il rischio cui la banca e sottoposta nel concedere al correntista affidato l'utilizzo di una determinata somma, e volta oltre il limite dello stesso affidamento (nozione, quest'ultima, che sembra essersi imposta pia di recente); da tale diversità di natura e giustificazione, e derivata anche la sopra accennata diversità di metodologie applicative, dal momento che, in coerenza con il primo profilo della </w:t>
      </w:r>
      <w:proofErr w:type="spellStart"/>
      <w:r w:rsidRPr="00C0336E">
        <w:rPr>
          <w:rFonts w:ascii="Georgia" w:hAnsi="Georgia" w:cs="Courier New"/>
          <w:color w:val="0000FF"/>
          <w:sz w:val="28"/>
          <w:szCs w:val="28"/>
        </w:rPr>
        <w:t>cms</w:t>
      </w:r>
      <w:proofErr w:type="spellEnd"/>
      <w:r w:rsidRPr="00C0336E">
        <w:rPr>
          <w:rFonts w:ascii="Georgia" w:hAnsi="Georgia" w:cs="Courier New"/>
          <w:color w:val="0000FF"/>
          <w:sz w:val="28"/>
          <w:szCs w:val="28"/>
        </w:rPr>
        <w:t>, questa viene calcolata sull'int</w:t>
      </w:r>
      <w:r w:rsidR="00C0336E">
        <w:rPr>
          <w:rFonts w:ascii="Georgia" w:hAnsi="Georgia" w:cs="Courier New"/>
          <w:color w:val="0000FF"/>
          <w:sz w:val="28"/>
          <w:szCs w:val="28"/>
        </w:rPr>
        <w:t>ero ammontare della somma affid</w:t>
      </w:r>
      <w:r w:rsidRPr="00C0336E">
        <w:rPr>
          <w:rFonts w:ascii="Georgia" w:hAnsi="Georgia" w:cs="Courier New"/>
          <w:color w:val="0000FF"/>
          <w:sz w:val="28"/>
          <w:szCs w:val="28"/>
        </w:rPr>
        <w:t>ata, mentre nella seconda ipotesi, il calcolo avviene soltanto sul massimo saldo dare registrato sul conto in un determinato periodo (sul periodo da prendere a riferim</w:t>
      </w:r>
      <w:r w:rsidR="0065029D">
        <w:rPr>
          <w:rFonts w:ascii="Georgia" w:hAnsi="Georgia" w:cs="Courier New"/>
          <w:color w:val="0000FF"/>
          <w:sz w:val="28"/>
          <w:szCs w:val="28"/>
        </w:rPr>
        <w:t>ento si registrano, poi, le più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 svariate soluzioni, a volte prendendosi in considerazione il trimestre, ed a volte anche periodi ben </w:t>
      </w:r>
      <w:r w:rsidR="0065029D">
        <w:rPr>
          <w:rFonts w:ascii="Georgia" w:hAnsi="Georgia" w:cs="Courier New"/>
          <w:color w:val="0000FF"/>
          <w:sz w:val="28"/>
          <w:szCs w:val="28"/>
        </w:rPr>
        <w:t>più brevi, sino addirit</w:t>
      </w:r>
      <w:r w:rsidRPr="00C0336E">
        <w:rPr>
          <w:rFonts w:ascii="Georgia" w:hAnsi="Georgia" w:cs="Courier New"/>
          <w:color w:val="0000FF"/>
          <w:sz w:val="28"/>
          <w:szCs w:val="28"/>
        </w:rPr>
        <w:t>tura alto scoperto giornaliero); ancora, manca l'univ</w:t>
      </w:r>
      <w:r w:rsidR="0065029D">
        <w:rPr>
          <w:rFonts w:ascii="Georgia" w:hAnsi="Georgia" w:cs="Courier New"/>
          <w:color w:val="0000FF"/>
          <w:sz w:val="28"/>
          <w:szCs w:val="28"/>
        </w:rPr>
        <w:t>ocità in ordine alla periodicità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 di calcolo delle c.m.s. che in alcuni</w:t>
      </w:r>
      <w:r w:rsidR="0065029D">
        <w:rPr>
          <w:rFonts w:ascii="Georgia" w:hAnsi="Georgia" w:cs="Courier New"/>
          <w:color w:val="0000FF"/>
          <w:sz w:val="28"/>
          <w:szCs w:val="28"/>
        </w:rPr>
        <w:t xml:space="preserve"> casi vengono computate dalla banca addirit</w:t>
      </w:r>
      <w:r w:rsidRPr="00C0336E">
        <w:rPr>
          <w:rFonts w:ascii="Georgia" w:hAnsi="Georgia" w:cs="Courier New"/>
          <w:color w:val="0000FF"/>
          <w:sz w:val="28"/>
          <w:szCs w:val="28"/>
        </w:rPr>
        <w:t>tura come un accessorio degli interessi, seguendo la medesima perio</w:t>
      </w:r>
      <w:r w:rsidR="0065029D">
        <w:rPr>
          <w:rFonts w:ascii="Georgia" w:hAnsi="Georgia" w:cs="Courier New"/>
          <w:color w:val="0000FF"/>
          <w:sz w:val="28"/>
          <w:szCs w:val="28"/>
        </w:rPr>
        <w:t>dicità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 (pratica, ques</w:t>
      </w:r>
      <w:r w:rsidR="0065029D">
        <w:rPr>
          <w:rFonts w:ascii="Georgia" w:hAnsi="Georgia" w:cs="Courier New"/>
          <w:color w:val="0000FF"/>
          <w:sz w:val="28"/>
          <w:szCs w:val="28"/>
        </w:rPr>
        <w:t>t’ultima, espressamente ritenuta illegit</w:t>
      </w:r>
      <w:r w:rsidRPr="00C0336E">
        <w:rPr>
          <w:rFonts w:ascii="Georgia" w:hAnsi="Georgia" w:cs="Courier New"/>
          <w:color w:val="0000FF"/>
          <w:sz w:val="28"/>
          <w:szCs w:val="28"/>
        </w:rPr>
        <w:t>tima dalla Cassazione, sez. 3, sentenza n. 11</w:t>
      </w:r>
      <w:r w:rsidR="0065029D">
        <w:rPr>
          <w:rFonts w:ascii="Georgia" w:hAnsi="Georgia" w:cs="Courier New"/>
          <w:color w:val="0000FF"/>
          <w:sz w:val="28"/>
          <w:szCs w:val="28"/>
        </w:rPr>
        <w:t>772 del 6/08/2002); tale varietà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 trova conferma nel recente intervento legislativo (ovviamente inapplicabile </w:t>
      </w:r>
      <w:proofErr w:type="spellStart"/>
      <w:r w:rsidRPr="0065029D">
        <w:rPr>
          <w:rFonts w:ascii="Georgia" w:hAnsi="Georgia" w:cs="Courier New"/>
          <w:i/>
          <w:color w:val="0000FF"/>
          <w:sz w:val="28"/>
          <w:szCs w:val="28"/>
        </w:rPr>
        <w:t>ratione</w:t>
      </w:r>
      <w:proofErr w:type="spellEnd"/>
      <w:r w:rsidRPr="0065029D">
        <w:rPr>
          <w:rFonts w:ascii="Georgia" w:hAnsi="Georgia" w:cs="Courier New"/>
          <w:i/>
          <w:color w:val="0000FF"/>
          <w:sz w:val="28"/>
          <w:szCs w:val="28"/>
        </w:rPr>
        <w:t xml:space="preserve"> </w:t>
      </w:r>
      <w:proofErr w:type="spellStart"/>
      <w:r w:rsidRPr="0065029D">
        <w:rPr>
          <w:rFonts w:ascii="Georgia" w:hAnsi="Georgia" w:cs="Courier New"/>
          <w:i/>
          <w:color w:val="0000FF"/>
          <w:sz w:val="28"/>
          <w:szCs w:val="28"/>
        </w:rPr>
        <w:t>temporis</w:t>
      </w:r>
      <w:proofErr w:type="spellEnd"/>
      <w:r w:rsidRPr="00C0336E">
        <w:rPr>
          <w:rFonts w:ascii="Georgia" w:hAnsi="Georgia" w:cs="Courier New"/>
          <w:color w:val="0000FF"/>
          <w:sz w:val="28"/>
          <w:szCs w:val="28"/>
        </w:rPr>
        <w:t xml:space="preserve"> alla fattispecie in esame), di cui alla L. 28 gennaio 2009, n. 2 (di conversione, con modifiche del D.L. 29 novembre 2008, n. 185), che non ha saputo fornire una definizione della c.m.s. limitandosi a regolamentarne alcuni aspetti ed a</w:t>
      </w:r>
      <w:r w:rsidR="0065029D">
        <w:rPr>
          <w:rFonts w:ascii="Georgia" w:hAnsi="Georgia" w:cs="Courier New"/>
          <w:color w:val="0000FF"/>
          <w:sz w:val="28"/>
          <w:szCs w:val="28"/>
        </w:rPr>
        <w:t>nzi prendendo atto della varietà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 applicativa dell'isti</w:t>
      </w:r>
      <w:r w:rsidR="0065029D">
        <w:rPr>
          <w:rFonts w:ascii="Georgia" w:hAnsi="Georgia" w:cs="Courier New"/>
          <w:color w:val="0000FF"/>
          <w:sz w:val="28"/>
          <w:szCs w:val="28"/>
        </w:rPr>
        <w:t>tuto (si veda, in particolare, l’</w:t>
      </w:r>
      <w:r w:rsidRPr="00C0336E">
        <w:rPr>
          <w:rFonts w:ascii="Georgia" w:hAnsi="Georgia" w:cs="Courier New"/>
          <w:color w:val="0000FF"/>
          <w:sz w:val="28"/>
          <w:szCs w:val="28"/>
        </w:rPr>
        <w:t>art. 2</w:t>
      </w:r>
      <w:r w:rsidR="0065029D">
        <w:rPr>
          <w:rFonts w:ascii="Georgia" w:hAnsi="Georgia" w:cs="Courier New"/>
          <w:color w:val="0000FF"/>
          <w:sz w:val="28"/>
          <w:szCs w:val="28"/>
        </w:rPr>
        <w:t xml:space="preserve"> </w:t>
      </w:r>
      <w:r w:rsidRPr="00C0336E">
        <w:rPr>
          <w:rFonts w:ascii="Georgia" w:hAnsi="Georgia" w:cs="Courier New"/>
          <w:color w:val="0000FF"/>
          <w:sz w:val="28"/>
          <w:szCs w:val="28"/>
        </w:rPr>
        <w:t>bis, comma I, secondo periodo: "</w:t>
      </w:r>
      <w:proofErr w:type="gramStart"/>
      <w:r w:rsidRPr="00C0336E">
        <w:rPr>
          <w:rFonts w:ascii="Georgia" w:hAnsi="Georgia" w:cs="Courier New"/>
          <w:color w:val="0000FF"/>
          <w:sz w:val="28"/>
          <w:szCs w:val="28"/>
        </w:rPr>
        <w:t>sono</w:t>
      </w:r>
      <w:proofErr w:type="gramEnd"/>
      <w:r w:rsidRPr="00C0336E">
        <w:rPr>
          <w:rFonts w:ascii="Georgia" w:hAnsi="Georgia" w:cs="Courier New"/>
          <w:color w:val="0000FF"/>
          <w:sz w:val="28"/>
          <w:szCs w:val="28"/>
        </w:rPr>
        <w:t xml:space="preserve"> altre,si nelle le clausole comunque denominate, che prevedono u</w:t>
      </w:r>
      <w:r w:rsidR="0065029D">
        <w:rPr>
          <w:rFonts w:ascii="Georgia" w:hAnsi="Georgia" w:cs="Courier New"/>
          <w:color w:val="0000FF"/>
          <w:sz w:val="28"/>
          <w:szCs w:val="28"/>
        </w:rPr>
        <w:t>na remunerazione accordata con la banca per la messa a disposizione di fondi a favore del cliente tit</w:t>
      </w:r>
      <w:r w:rsidRPr="00C0336E">
        <w:rPr>
          <w:rFonts w:ascii="Georgia" w:hAnsi="Georgia" w:cs="Courier New"/>
          <w:color w:val="0000FF"/>
          <w:sz w:val="28"/>
          <w:szCs w:val="28"/>
        </w:rPr>
        <w:t>olare di conto c</w:t>
      </w:r>
      <w:r w:rsidR="0065029D">
        <w:rPr>
          <w:rFonts w:ascii="Georgia" w:hAnsi="Georgia" w:cs="Courier New"/>
          <w:color w:val="0000FF"/>
          <w:sz w:val="28"/>
          <w:szCs w:val="28"/>
        </w:rPr>
        <w:t>orrente indipendentemente dall’</w:t>
      </w:r>
      <w:r w:rsidRPr="00C0336E">
        <w:rPr>
          <w:rFonts w:ascii="Georgia" w:hAnsi="Georgia" w:cs="Courier New"/>
          <w:color w:val="0000FF"/>
          <w:sz w:val="28"/>
          <w:szCs w:val="28"/>
        </w:rPr>
        <w:t>ef</w:t>
      </w:r>
      <w:r w:rsidR="0065029D">
        <w:rPr>
          <w:rFonts w:ascii="Georgia" w:hAnsi="Georgia" w:cs="Courier New"/>
          <w:color w:val="0000FF"/>
          <w:sz w:val="28"/>
          <w:szCs w:val="28"/>
        </w:rPr>
        <w:t>fettivo prelevamento della somm</w:t>
      </w:r>
      <w:r w:rsidRPr="00C0336E">
        <w:rPr>
          <w:rFonts w:ascii="Georgia" w:hAnsi="Georgia" w:cs="Courier New"/>
          <w:color w:val="0000FF"/>
          <w:sz w:val="28"/>
          <w:szCs w:val="28"/>
        </w:rPr>
        <w:t>a, ovvero che prevedono una remunerazione accordata alla banca indipendentemente dall'effettiva du</w:t>
      </w:r>
      <w:r w:rsidR="0065029D">
        <w:rPr>
          <w:rFonts w:ascii="Georgia" w:hAnsi="Georgia" w:cs="Courier New"/>
          <w:color w:val="0000FF"/>
          <w:sz w:val="28"/>
          <w:szCs w:val="28"/>
        </w:rPr>
        <w:t>rata dell'utilizzazione dei fondi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 da parte del cliente").</w:t>
      </w:r>
      <w:r w:rsidR="008371C8">
        <w:rPr>
          <w:rFonts w:ascii="Georgia" w:hAnsi="Georgia" w:cs="Courier New"/>
          <w:color w:val="0000FF"/>
          <w:sz w:val="28"/>
          <w:szCs w:val="28"/>
        </w:rPr>
        <w:t xml:space="preserve"> </w:t>
      </w:r>
      <w:r w:rsidRPr="00C0336E">
        <w:rPr>
          <w:rFonts w:ascii="Georgia" w:hAnsi="Georgia" w:cs="Courier New"/>
          <w:color w:val="0000FF"/>
          <w:sz w:val="28"/>
          <w:szCs w:val="28"/>
        </w:rPr>
        <w:t>In sostanza, il termine commi</w:t>
      </w:r>
      <w:r w:rsidR="0065029D">
        <w:rPr>
          <w:rFonts w:ascii="Georgia" w:hAnsi="Georgia" w:cs="Courier New"/>
          <w:color w:val="0000FF"/>
          <w:sz w:val="28"/>
          <w:szCs w:val="28"/>
        </w:rPr>
        <w:t xml:space="preserve">ssione di massimo scoperto </w:t>
      </w:r>
      <w:proofErr w:type="gramStart"/>
      <w:r w:rsidR="0065029D">
        <w:rPr>
          <w:rFonts w:ascii="Georgia" w:hAnsi="Georgia" w:cs="Courier New"/>
          <w:color w:val="0000FF"/>
          <w:sz w:val="28"/>
          <w:szCs w:val="28"/>
        </w:rPr>
        <w:t>non è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 affatto</w:t>
      </w:r>
      <w:proofErr w:type="gramEnd"/>
      <w:r w:rsidRPr="00C0336E">
        <w:rPr>
          <w:rFonts w:ascii="Georgia" w:hAnsi="Georgia" w:cs="Courier New"/>
          <w:color w:val="0000FF"/>
          <w:sz w:val="28"/>
          <w:szCs w:val="28"/>
        </w:rPr>
        <w:t xml:space="preserve"> riconducibile ad un'uni</w:t>
      </w:r>
      <w:r w:rsidR="0065029D">
        <w:rPr>
          <w:rFonts w:ascii="Georgia" w:hAnsi="Georgia" w:cs="Courier New"/>
          <w:color w:val="0000FF"/>
          <w:sz w:val="28"/>
          <w:szCs w:val="28"/>
        </w:rPr>
        <w:t>ca fattispecie giuridica, sicché l’</w:t>
      </w:r>
      <w:r w:rsidRPr="00C0336E">
        <w:rPr>
          <w:rFonts w:ascii="Georgia" w:hAnsi="Georgia" w:cs="Courier New"/>
          <w:color w:val="0000FF"/>
          <w:sz w:val="28"/>
          <w:szCs w:val="28"/>
        </w:rPr>
        <w:t>onere di determinatezza della previsione contr</w:t>
      </w:r>
      <w:r w:rsidR="0065029D">
        <w:rPr>
          <w:rFonts w:ascii="Georgia" w:hAnsi="Georgia" w:cs="Courier New"/>
          <w:color w:val="0000FF"/>
          <w:sz w:val="28"/>
          <w:szCs w:val="28"/>
        </w:rPr>
        <w:t>attuale delle c.m.s. deve essere valutato con particolare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 rigore, dovendosi esigere, se non una sua definizione </w:t>
      </w:r>
      <w:r w:rsidR="0065029D">
        <w:rPr>
          <w:rFonts w:ascii="Georgia" w:hAnsi="Georgia" w:cs="Courier New"/>
          <w:color w:val="0000FF"/>
          <w:sz w:val="28"/>
          <w:szCs w:val="28"/>
        </w:rPr>
        <w:t>contrattuale, per lo meno l</w:t>
      </w:r>
      <w:r w:rsidRPr="00C0336E">
        <w:rPr>
          <w:rFonts w:ascii="Georgia" w:hAnsi="Georgia" w:cs="Courier New"/>
          <w:color w:val="0000FF"/>
          <w:sz w:val="28"/>
          <w:szCs w:val="28"/>
        </w:rPr>
        <w:t>a specific</w:t>
      </w:r>
      <w:r w:rsidR="0065029D">
        <w:rPr>
          <w:rFonts w:ascii="Georgia" w:hAnsi="Georgia" w:cs="Courier New"/>
          <w:color w:val="0000FF"/>
          <w:sz w:val="28"/>
          <w:szCs w:val="28"/>
        </w:rPr>
        <w:t>a indicazione di tutti gli eleme</w:t>
      </w:r>
      <w:r w:rsidRPr="00C0336E">
        <w:rPr>
          <w:rFonts w:ascii="Georgia" w:hAnsi="Georgia" w:cs="Courier New"/>
          <w:color w:val="0000FF"/>
          <w:sz w:val="28"/>
          <w:szCs w:val="28"/>
        </w:rPr>
        <w:t>nti che concorrono a determinarla (perc</w:t>
      </w:r>
      <w:r w:rsidR="0065029D">
        <w:rPr>
          <w:rFonts w:ascii="Georgia" w:hAnsi="Georgia" w:cs="Courier New"/>
          <w:color w:val="0000FF"/>
          <w:sz w:val="28"/>
          <w:szCs w:val="28"/>
        </w:rPr>
        <w:t>entuale, base di calcolo, criteri e periodicità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 di ad</w:t>
      </w:r>
      <w:r w:rsidR="00C0336E">
        <w:rPr>
          <w:rFonts w:ascii="Georgia" w:hAnsi="Georgia" w:cs="Courier New"/>
          <w:color w:val="0000FF"/>
          <w:sz w:val="28"/>
          <w:szCs w:val="28"/>
        </w:rPr>
        <w:t>debito</w:t>
      </w:r>
      <w:r w:rsidR="0065029D">
        <w:rPr>
          <w:rFonts w:ascii="Georgia" w:hAnsi="Georgia" w:cs="Courier New"/>
          <w:color w:val="0000FF"/>
          <w:sz w:val="28"/>
          <w:szCs w:val="28"/>
        </w:rPr>
        <w:t>), in assenza dei quali non può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 nemmeno ravvi</w:t>
      </w:r>
      <w:r w:rsidR="0065029D">
        <w:rPr>
          <w:rFonts w:ascii="Georgia" w:hAnsi="Georgia" w:cs="Courier New"/>
          <w:color w:val="0000FF"/>
          <w:sz w:val="28"/>
          <w:szCs w:val="28"/>
        </w:rPr>
        <w:t>sarsi un vero e proprio accordo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 delle parti su tale pattuizione a</w:t>
      </w:r>
      <w:r w:rsidR="0065029D">
        <w:rPr>
          <w:rFonts w:ascii="Georgia" w:hAnsi="Georgia" w:cs="Courier New"/>
          <w:color w:val="0000FF"/>
          <w:sz w:val="28"/>
          <w:szCs w:val="28"/>
        </w:rPr>
        <w:t>ccessoria, non potendosi ritener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e che cliente abbia potuto prestare un consenso consapevole, </w:t>
      </w:r>
      <w:r w:rsidRPr="00C0336E">
        <w:rPr>
          <w:rFonts w:ascii="Georgia" w:hAnsi="Georgia" w:cs="Courier New"/>
          <w:color w:val="0000FF"/>
          <w:sz w:val="28"/>
          <w:szCs w:val="28"/>
        </w:rPr>
        <w:lastRenderedPageBreak/>
        <w:t xml:space="preserve">rendendosi conto dell'effettivo contenuto giuridico della clausola e, soprattutto, del suo </w:t>
      </w:r>
      <w:r w:rsidRPr="0065029D">
        <w:rPr>
          <w:rFonts w:ascii="Georgia" w:hAnsi="Georgia" w:cs="Courier New"/>
          <w:i/>
          <w:color w:val="0000FF"/>
          <w:sz w:val="28"/>
          <w:szCs w:val="28"/>
        </w:rPr>
        <w:t>"peso"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 economico; in mancanza di ciò l'ad</w:t>
      </w:r>
      <w:r w:rsidR="00C0336E">
        <w:rPr>
          <w:rFonts w:ascii="Georgia" w:hAnsi="Georgia" w:cs="Courier New"/>
          <w:color w:val="0000FF"/>
          <w:sz w:val="28"/>
          <w:szCs w:val="28"/>
        </w:rPr>
        <w:t>debito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 delle commissioni di massimo scoperto si traduce in una imposizione unilaterale</w:t>
      </w:r>
      <w:r w:rsidR="0065029D">
        <w:rPr>
          <w:rFonts w:ascii="Georgia" w:hAnsi="Georgia" w:cs="Courier New"/>
          <w:color w:val="0000FF"/>
          <w:sz w:val="28"/>
          <w:szCs w:val="28"/>
        </w:rPr>
        <w:t xml:space="preserve"> della banca che non trova legit</w:t>
      </w:r>
      <w:r w:rsidRPr="00C0336E">
        <w:rPr>
          <w:rFonts w:ascii="Georgia" w:hAnsi="Georgia" w:cs="Courier New"/>
          <w:color w:val="0000FF"/>
          <w:sz w:val="28"/>
          <w:szCs w:val="28"/>
        </w:rPr>
        <w:t>timazione in una valida pattuizione consensuale.</w:t>
      </w:r>
      <w:r w:rsidR="008371C8">
        <w:rPr>
          <w:rFonts w:ascii="Georgia" w:hAnsi="Georgia" w:cs="Courier New"/>
          <w:color w:val="0000FF"/>
          <w:sz w:val="28"/>
          <w:szCs w:val="28"/>
        </w:rPr>
        <w:t xml:space="preserve"> 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Ne consegue the non può ritenersi sufficientemente determinata (a differenza, ad esempio, di quanto avviene per la pattuizione del tasso </w:t>
      </w:r>
      <w:proofErr w:type="gramStart"/>
      <w:r w:rsidRPr="00C0336E">
        <w:rPr>
          <w:rFonts w:ascii="Georgia" w:hAnsi="Georgia" w:cs="Courier New"/>
          <w:color w:val="0000FF"/>
          <w:sz w:val="28"/>
          <w:szCs w:val="28"/>
        </w:rPr>
        <w:t xml:space="preserve">di </w:t>
      </w:r>
      <w:proofErr w:type="gramEnd"/>
      <w:r w:rsidRPr="00C0336E">
        <w:rPr>
          <w:rFonts w:ascii="Georgia" w:hAnsi="Georgia" w:cs="Courier New"/>
          <w:color w:val="0000FF"/>
          <w:sz w:val="28"/>
          <w:szCs w:val="28"/>
        </w:rPr>
        <w:t xml:space="preserve">interessi ultralegali), la mera indicazione, nel foglio allegato alle condizioni generali di contratto, di un tasso percentuale accompagnato dalla dizione </w:t>
      </w:r>
      <w:r w:rsidRPr="008371C8">
        <w:rPr>
          <w:rFonts w:ascii="Georgia" w:hAnsi="Georgia" w:cs="Courier New"/>
          <w:i/>
          <w:color w:val="0000FF"/>
          <w:sz w:val="28"/>
          <w:szCs w:val="28"/>
        </w:rPr>
        <w:t>"commissione di massimo scoperto"</w:t>
      </w:r>
      <w:r w:rsidRPr="00C0336E">
        <w:rPr>
          <w:rFonts w:ascii="Georgia" w:hAnsi="Georgia" w:cs="Courier New"/>
          <w:color w:val="0000FF"/>
          <w:sz w:val="28"/>
          <w:szCs w:val="28"/>
        </w:rPr>
        <w:t>, senza ulteriori indicazioni sulla periodicità dell'applicaz</w:t>
      </w:r>
      <w:r w:rsidR="0065029D">
        <w:rPr>
          <w:rFonts w:ascii="Georgia" w:hAnsi="Georgia" w:cs="Courier New"/>
          <w:color w:val="0000FF"/>
          <w:sz w:val="28"/>
          <w:szCs w:val="28"/>
        </w:rPr>
        <w:t>ione, sui criteri di calcolo e f</w:t>
      </w:r>
      <w:r w:rsidRPr="00C0336E">
        <w:rPr>
          <w:rFonts w:ascii="Georgia" w:hAnsi="Georgia" w:cs="Courier New"/>
          <w:color w:val="0000FF"/>
          <w:sz w:val="28"/>
          <w:szCs w:val="28"/>
        </w:rPr>
        <w:t>inanche sulla base di computo e senza nemmeno una specifica clausola nelle condizioni generali di contratto, che indichi e giustifichi la facoltà della banca di imporre tali commissioni.</w:t>
      </w:r>
      <w:r w:rsidR="008371C8">
        <w:rPr>
          <w:rFonts w:ascii="Georgia" w:hAnsi="Georgia" w:cs="Courier New"/>
          <w:color w:val="0000FF"/>
          <w:sz w:val="28"/>
          <w:szCs w:val="28"/>
        </w:rPr>
        <w:t xml:space="preserve"> </w:t>
      </w:r>
      <w:r w:rsidRPr="00C0336E">
        <w:rPr>
          <w:rFonts w:ascii="Georgia" w:hAnsi="Georgia" w:cs="Courier New"/>
          <w:color w:val="0000FF"/>
          <w:sz w:val="28"/>
          <w:szCs w:val="28"/>
        </w:rPr>
        <w:t xml:space="preserve">Nella fattispecie in esame non </w:t>
      </w:r>
      <w:proofErr w:type="gramStart"/>
      <w:r w:rsidRPr="00C0336E">
        <w:rPr>
          <w:rFonts w:ascii="Georgia" w:hAnsi="Georgia" w:cs="Courier New"/>
          <w:color w:val="0000FF"/>
          <w:sz w:val="28"/>
          <w:szCs w:val="28"/>
        </w:rPr>
        <w:t>risulta</w:t>
      </w:r>
      <w:proofErr w:type="gramEnd"/>
      <w:r w:rsidRPr="00C0336E">
        <w:rPr>
          <w:rFonts w:ascii="Georgia" w:hAnsi="Georgia" w:cs="Courier New"/>
          <w:color w:val="0000FF"/>
          <w:sz w:val="28"/>
          <w:szCs w:val="28"/>
        </w:rPr>
        <w:t xml:space="preserve"> in atti la pattuizione delle commissioni di massimo scoperto sino alla data del 27 maggio 2001.</w:t>
      </w:r>
    </w:p>
    <w:p w14:paraId="246A490C" w14:textId="77777777" w:rsidR="00990A98" w:rsidRPr="00C0336E" w:rsidRDefault="00990A98" w:rsidP="00990A98">
      <w:pPr>
        <w:spacing w:after="0" w:line="240" w:lineRule="auto"/>
        <w:jc w:val="both"/>
        <w:rPr>
          <w:rFonts w:ascii="Georgia" w:hAnsi="Georgia" w:cs="Courier New"/>
          <w:color w:val="0000FF"/>
          <w:sz w:val="28"/>
          <w:szCs w:val="28"/>
        </w:rPr>
      </w:pPr>
    </w:p>
    <w:p w14:paraId="2C058D47" w14:textId="7CE97CEB" w:rsidR="00F8613B" w:rsidRPr="00990A98" w:rsidRDefault="00990A98" w:rsidP="00990A98">
      <w:pPr>
        <w:spacing w:after="0" w:line="240" w:lineRule="auto"/>
        <w:ind w:firstLine="142"/>
        <w:contextualSpacing/>
        <w:jc w:val="both"/>
        <w:rPr>
          <w:rFonts w:ascii="Georgia" w:hAnsi="Georgia" w:cs="Courier New"/>
          <w:color w:val="0000FF"/>
          <w:sz w:val="28"/>
          <w:szCs w:val="28"/>
        </w:rPr>
      </w:pPr>
      <w:proofErr w:type="gramStart"/>
      <w:r w:rsidRPr="00990A98">
        <w:rPr>
          <w:rFonts w:ascii="Georgia" w:hAnsi="Georgia" w:cs="Courier New"/>
          <w:b/>
          <w:color w:val="0000FF"/>
          <w:sz w:val="28"/>
          <w:szCs w:val="28"/>
        </w:rPr>
        <w:t>24-1</w:t>
      </w:r>
      <w:r w:rsidRPr="00990A98">
        <w:rPr>
          <w:rFonts w:ascii="Georgia" w:hAnsi="Georgia" w:cs="Courier New"/>
          <w:color w:val="0000FF"/>
          <w:sz w:val="28"/>
          <w:szCs w:val="28"/>
        </w:rPr>
        <w:t>.</w:t>
      </w:r>
      <w:proofErr w:type="gramEnd"/>
      <w:r w:rsidRPr="00990A98">
        <w:rPr>
          <w:rFonts w:ascii="Georgia" w:hAnsi="Georgia" w:cs="Courier New"/>
          <w:color w:val="0000FF"/>
          <w:sz w:val="28"/>
          <w:szCs w:val="28"/>
        </w:rPr>
        <w:t xml:space="preserve"> </w:t>
      </w:r>
      <w:r w:rsidRPr="00990A98">
        <w:rPr>
          <w:rFonts w:ascii="Georgia" w:hAnsi="Georgia" w:cs="Courier New"/>
          <w:b/>
          <w:color w:val="0000FF"/>
          <w:sz w:val="28"/>
          <w:szCs w:val="28"/>
        </w:rPr>
        <w:t>anatocismo</w:t>
      </w:r>
    </w:p>
    <w:p w14:paraId="71780ECA" w14:textId="45377DFF" w:rsidR="006358FC" w:rsidRPr="00C0336E" w:rsidRDefault="008371C8" w:rsidP="00990A98">
      <w:pPr>
        <w:spacing w:after="0" w:line="240" w:lineRule="auto"/>
        <w:jc w:val="both"/>
        <w:rPr>
          <w:rFonts w:ascii="Georgia" w:hAnsi="Georgia" w:cs="Courier New"/>
          <w:color w:val="0000FF"/>
          <w:sz w:val="28"/>
          <w:szCs w:val="28"/>
        </w:rPr>
      </w:pPr>
      <w:r>
        <w:rPr>
          <w:rFonts w:ascii="Georgia" w:hAnsi="Georgia" w:cs="Courier New"/>
          <w:color w:val="0000FF"/>
          <w:sz w:val="28"/>
          <w:szCs w:val="28"/>
        </w:rPr>
        <w:t xml:space="preserve">Quanto </w:t>
      </w:r>
      <w:proofErr w:type="gramStart"/>
      <w:r>
        <w:rPr>
          <w:rFonts w:ascii="Georgia" w:hAnsi="Georgia" w:cs="Courier New"/>
          <w:color w:val="0000FF"/>
          <w:sz w:val="28"/>
          <w:szCs w:val="28"/>
        </w:rPr>
        <w:t xml:space="preserve">alla </w:t>
      </w:r>
      <w:proofErr w:type="gramEnd"/>
      <w:r>
        <w:rPr>
          <w:rFonts w:ascii="Georgia" w:hAnsi="Georgia" w:cs="Courier New"/>
          <w:color w:val="0000FF"/>
          <w:sz w:val="28"/>
          <w:szCs w:val="28"/>
        </w:rPr>
        <w:t>eccepita illegittimità della capit</w:t>
      </w:r>
      <w:r w:rsidR="00F8613B" w:rsidRPr="00C0336E">
        <w:rPr>
          <w:rFonts w:ascii="Georgia" w:hAnsi="Georgia" w:cs="Courier New"/>
          <w:color w:val="0000FF"/>
          <w:sz w:val="28"/>
          <w:szCs w:val="28"/>
        </w:rPr>
        <w:t xml:space="preserve">alizzazione trimestrale degli interessi passivi, in violazione del divieto di anatocismo contenuto nell'art. 1283 c.c., par d'uopo rammentare che la </w:t>
      </w:r>
      <w:proofErr w:type="gramStart"/>
      <w:r w:rsidR="00F8613B" w:rsidRPr="00C0336E">
        <w:rPr>
          <w:rFonts w:ascii="Georgia" w:hAnsi="Georgia" w:cs="Courier New"/>
          <w:color w:val="0000FF"/>
          <w:sz w:val="28"/>
          <w:szCs w:val="28"/>
        </w:rPr>
        <w:t>tematica</w:t>
      </w:r>
      <w:proofErr w:type="gramEnd"/>
      <w:r w:rsidR="00F8613B" w:rsidRPr="00C0336E">
        <w:rPr>
          <w:rFonts w:ascii="Georgia" w:hAnsi="Georgia" w:cs="Courier New"/>
          <w:color w:val="0000FF"/>
          <w:sz w:val="28"/>
          <w:szCs w:val="28"/>
        </w:rPr>
        <w:t xml:space="preserve"> in analisi e stata oggetto, in passato, di numerose e contrastanti interpretazioni giurisprudenziali.</w:t>
      </w:r>
      <w:r>
        <w:rPr>
          <w:rFonts w:ascii="Georgia" w:hAnsi="Georgia" w:cs="Courier New"/>
          <w:color w:val="0000FF"/>
          <w:sz w:val="28"/>
          <w:szCs w:val="28"/>
        </w:rPr>
        <w:t xml:space="preserve"> </w:t>
      </w:r>
      <w:r w:rsidR="00F8613B" w:rsidRPr="00C0336E">
        <w:rPr>
          <w:rFonts w:ascii="Georgia" w:hAnsi="Georgia" w:cs="Courier New"/>
          <w:color w:val="0000FF"/>
          <w:sz w:val="28"/>
          <w:szCs w:val="28"/>
        </w:rPr>
        <w:t xml:space="preserve">E oramai noto l'indirizzo più recente della Suprema Corte che, mutando improvvisamente e radicalmente il proprio precedente orientamento (favorevole all'esistenza di un uso </w:t>
      </w:r>
      <w:r>
        <w:rPr>
          <w:rFonts w:ascii="Georgia" w:hAnsi="Georgia" w:cs="Courier New"/>
          <w:color w:val="0000FF"/>
          <w:sz w:val="28"/>
          <w:szCs w:val="28"/>
        </w:rPr>
        <w:t>normativo bancario tale da legittimare la capit</w:t>
      </w:r>
      <w:r w:rsidR="00F8613B" w:rsidRPr="00C0336E">
        <w:rPr>
          <w:rFonts w:ascii="Georgia" w:hAnsi="Georgia" w:cs="Courier New"/>
          <w:color w:val="0000FF"/>
          <w:sz w:val="28"/>
          <w:szCs w:val="28"/>
        </w:rPr>
        <w:t xml:space="preserve">alizzazione trimestrale degli interessi sui conti </w:t>
      </w:r>
      <w:r w:rsidR="00C0336E">
        <w:rPr>
          <w:rFonts w:ascii="Georgia" w:hAnsi="Georgia" w:cs="Courier New"/>
          <w:color w:val="0000FF"/>
          <w:sz w:val="28"/>
          <w:szCs w:val="28"/>
        </w:rPr>
        <w:t>debito</w:t>
      </w:r>
      <w:r>
        <w:rPr>
          <w:rFonts w:ascii="Georgia" w:hAnsi="Georgia" w:cs="Courier New"/>
          <w:color w:val="0000FF"/>
          <w:sz w:val="28"/>
          <w:szCs w:val="28"/>
        </w:rPr>
        <w:t>ri), ha rit</w:t>
      </w:r>
      <w:r w:rsidR="00F8613B" w:rsidRPr="00C0336E">
        <w:rPr>
          <w:rFonts w:ascii="Georgia" w:hAnsi="Georgia" w:cs="Courier New"/>
          <w:color w:val="0000FF"/>
          <w:sz w:val="28"/>
          <w:szCs w:val="28"/>
        </w:rPr>
        <w:t>enuto nulla la previsione contenuta nei contratti di conto corrente bancario, aven</w:t>
      </w:r>
      <w:r>
        <w:rPr>
          <w:rFonts w:ascii="Georgia" w:hAnsi="Georgia" w:cs="Courier New"/>
          <w:color w:val="0000FF"/>
          <w:sz w:val="28"/>
          <w:szCs w:val="28"/>
        </w:rPr>
        <w:t xml:space="preserve">te </w:t>
      </w:r>
      <w:proofErr w:type="gramStart"/>
      <w:r>
        <w:rPr>
          <w:rFonts w:ascii="Georgia" w:hAnsi="Georgia" w:cs="Courier New"/>
          <w:color w:val="0000FF"/>
          <w:sz w:val="28"/>
          <w:szCs w:val="28"/>
        </w:rPr>
        <w:t>ad</w:t>
      </w:r>
      <w:proofErr w:type="gramEnd"/>
      <w:r>
        <w:rPr>
          <w:rFonts w:ascii="Georgia" w:hAnsi="Georgia" w:cs="Courier New"/>
          <w:color w:val="0000FF"/>
          <w:sz w:val="28"/>
          <w:szCs w:val="28"/>
        </w:rPr>
        <w:t xml:space="preserve"> oggetto, appunto, la capit</w:t>
      </w:r>
      <w:r w:rsidR="00F8613B" w:rsidRPr="00C0336E">
        <w:rPr>
          <w:rFonts w:ascii="Georgia" w:hAnsi="Georgia" w:cs="Courier New"/>
          <w:color w:val="0000FF"/>
          <w:sz w:val="28"/>
          <w:szCs w:val="28"/>
        </w:rPr>
        <w:t>alizzazione trimestrale degli interessi dovuti dal cliente, giacche essa si basa su un mero uso negoziale e non su una vera e propria norma consuetudinaria, ed interviene anteriormente alla sca</w:t>
      </w:r>
      <w:r>
        <w:rPr>
          <w:rFonts w:ascii="Georgia" w:hAnsi="Georgia" w:cs="Courier New"/>
          <w:color w:val="0000FF"/>
          <w:sz w:val="28"/>
          <w:szCs w:val="28"/>
        </w:rPr>
        <w:t>denza degli interessi, tanto più nel</w:t>
      </w:r>
      <w:r w:rsidR="00F8613B" w:rsidRPr="00C0336E">
        <w:rPr>
          <w:rFonts w:ascii="Georgia" w:hAnsi="Georgia" w:cs="Courier New"/>
          <w:color w:val="0000FF"/>
          <w:sz w:val="28"/>
          <w:szCs w:val="28"/>
        </w:rPr>
        <w:t xml:space="preserve"> caso di contratti stipulati dopo l'entrata in vigore della disposizione di cui all'art. 4 della legge n. 154/92 che vieta le clausole di rinvio agli </w:t>
      </w:r>
      <w:r>
        <w:rPr>
          <w:rFonts w:ascii="Georgia" w:hAnsi="Georgia" w:cs="Courier New"/>
          <w:color w:val="0000FF"/>
          <w:sz w:val="28"/>
          <w:szCs w:val="28"/>
        </w:rPr>
        <w:t>usi (Cass. 99/2374; cfr. altresì</w:t>
      </w:r>
      <w:r w:rsidR="00F8613B" w:rsidRPr="00C0336E">
        <w:rPr>
          <w:rFonts w:ascii="Georgia" w:hAnsi="Georgia" w:cs="Courier New"/>
          <w:color w:val="0000FF"/>
          <w:sz w:val="28"/>
          <w:szCs w:val="28"/>
        </w:rPr>
        <w:t xml:space="preserve"> Cass. 99</w:t>
      </w:r>
      <w:r>
        <w:rPr>
          <w:rFonts w:ascii="Georgia" w:hAnsi="Georgia" w:cs="Courier New"/>
          <w:color w:val="0000FF"/>
          <w:sz w:val="28"/>
          <w:szCs w:val="28"/>
        </w:rPr>
        <w:t>13096, secondo cui la capit</w:t>
      </w:r>
      <w:r w:rsidR="00F8613B" w:rsidRPr="00C0336E">
        <w:rPr>
          <w:rFonts w:ascii="Georgia" w:hAnsi="Georgia" w:cs="Courier New"/>
          <w:color w:val="0000FF"/>
          <w:sz w:val="28"/>
          <w:szCs w:val="28"/>
        </w:rPr>
        <w:t>alizzazione trimestrale degli interessi da parte della banca sui saldi di conto corrente p</w:t>
      </w:r>
      <w:r>
        <w:rPr>
          <w:rFonts w:ascii="Georgia" w:hAnsi="Georgia" w:cs="Courier New"/>
          <w:color w:val="0000FF"/>
          <w:sz w:val="28"/>
          <w:szCs w:val="28"/>
        </w:rPr>
        <w:t xml:space="preserve">assivi per il </w:t>
      </w:r>
      <w:proofErr w:type="gramStart"/>
      <w:r>
        <w:rPr>
          <w:rFonts w:ascii="Georgia" w:hAnsi="Georgia" w:cs="Courier New"/>
          <w:color w:val="0000FF"/>
          <w:sz w:val="28"/>
          <w:szCs w:val="28"/>
        </w:rPr>
        <w:t>cliente</w:t>
      </w:r>
      <w:proofErr w:type="gramEnd"/>
      <w:r>
        <w:rPr>
          <w:rFonts w:ascii="Georgia" w:hAnsi="Georgia" w:cs="Courier New"/>
          <w:color w:val="0000FF"/>
          <w:sz w:val="28"/>
          <w:szCs w:val="28"/>
        </w:rPr>
        <w:t xml:space="preserve"> non costit</w:t>
      </w:r>
      <w:r w:rsidR="00F8613B" w:rsidRPr="00C0336E">
        <w:rPr>
          <w:rFonts w:ascii="Georgia" w:hAnsi="Georgia" w:cs="Courier New"/>
          <w:color w:val="0000FF"/>
          <w:sz w:val="28"/>
          <w:szCs w:val="28"/>
        </w:rPr>
        <w:t>uisce un uso normativo, ma un uso negoziale, essen</w:t>
      </w:r>
      <w:r>
        <w:rPr>
          <w:rFonts w:ascii="Georgia" w:hAnsi="Georgia" w:cs="Courier New"/>
          <w:color w:val="0000FF"/>
          <w:sz w:val="28"/>
          <w:szCs w:val="28"/>
        </w:rPr>
        <w:t>do stata tale diversa periodicità della capit</w:t>
      </w:r>
      <w:r w:rsidR="00F8613B" w:rsidRPr="00C0336E">
        <w:rPr>
          <w:rFonts w:ascii="Georgia" w:hAnsi="Georgia" w:cs="Courier New"/>
          <w:color w:val="0000FF"/>
          <w:sz w:val="28"/>
          <w:szCs w:val="28"/>
        </w:rPr>
        <w:t>alizzazione, più breve rispetto a quella annuale applicata a favore dei clienti sui saldi di conto corrente per lui attivi alla fine di ciascun anno solare, adottata per la prima volta in via generale su iniziativa dell'ABI nel 1952</w:t>
      </w:r>
      <w:r>
        <w:rPr>
          <w:rFonts w:ascii="Georgia" w:hAnsi="Georgia" w:cs="Courier New"/>
          <w:color w:val="0000FF"/>
          <w:sz w:val="28"/>
          <w:szCs w:val="28"/>
        </w:rPr>
        <w:t>, e non essendo connotata In rela</w:t>
      </w:r>
      <w:r w:rsidR="00F8613B" w:rsidRPr="00C0336E">
        <w:rPr>
          <w:rFonts w:ascii="Georgia" w:hAnsi="Georgia" w:cs="Courier New"/>
          <w:color w:val="0000FF"/>
          <w:sz w:val="28"/>
          <w:szCs w:val="28"/>
        </w:rPr>
        <w:t>zione del comportamento</w:t>
      </w:r>
      <w:r>
        <w:rPr>
          <w:rFonts w:ascii="Georgia" w:hAnsi="Georgia" w:cs="Courier New"/>
          <w:color w:val="0000FF"/>
          <w:sz w:val="28"/>
          <w:szCs w:val="28"/>
        </w:rPr>
        <w:t xml:space="preserve"> dalla </w:t>
      </w:r>
      <w:r w:rsidRPr="008371C8">
        <w:rPr>
          <w:rFonts w:ascii="Georgia" w:hAnsi="Georgia" w:cs="Courier New"/>
          <w:i/>
          <w:color w:val="0000FF"/>
          <w:sz w:val="28"/>
          <w:szCs w:val="28"/>
        </w:rPr>
        <w:t>opinio iuris  ac necessit</w:t>
      </w:r>
      <w:r w:rsidR="00F8613B" w:rsidRPr="008371C8">
        <w:rPr>
          <w:rFonts w:ascii="Georgia" w:hAnsi="Georgia" w:cs="Courier New"/>
          <w:i/>
          <w:color w:val="0000FF"/>
          <w:sz w:val="28"/>
          <w:szCs w:val="28"/>
        </w:rPr>
        <w:t>atis</w:t>
      </w:r>
      <w:r w:rsidR="00F8613B" w:rsidRPr="00C0336E">
        <w:rPr>
          <w:rFonts w:ascii="Georgia" w:hAnsi="Georgia" w:cs="Courier New"/>
          <w:color w:val="0000FF"/>
          <w:sz w:val="28"/>
          <w:szCs w:val="28"/>
        </w:rPr>
        <w:t xml:space="preserve">; </w:t>
      </w:r>
      <w:r w:rsidRPr="00C0336E">
        <w:rPr>
          <w:rFonts w:ascii="Georgia" w:hAnsi="Georgia" w:cs="Courier New"/>
          <w:color w:val="0000FF"/>
          <w:sz w:val="28"/>
          <w:szCs w:val="28"/>
        </w:rPr>
        <w:t>nonché</w:t>
      </w:r>
      <w:r w:rsidR="00F8613B" w:rsidRPr="00C0336E">
        <w:rPr>
          <w:rFonts w:ascii="Georgia" w:hAnsi="Georgia" w:cs="Courier New"/>
          <w:color w:val="0000FF"/>
          <w:sz w:val="28"/>
          <w:szCs w:val="28"/>
        </w:rPr>
        <w:t xml:space="preserve"> Cass. 99/12507, secondo cui la clausola in oggetto deve reputarsi nulla, in quanto fondata su un uso negoziale, ex art. 1340 c.c., e non su un uso normativo, ex artt. </w:t>
      </w:r>
      <w:proofErr w:type="gramStart"/>
      <w:r w:rsidR="00F8613B" w:rsidRPr="00C0336E">
        <w:rPr>
          <w:rFonts w:ascii="Georgia" w:hAnsi="Georgia" w:cs="Courier New"/>
          <w:color w:val="0000FF"/>
          <w:sz w:val="28"/>
          <w:szCs w:val="28"/>
        </w:rPr>
        <w:t>1</w:t>
      </w:r>
      <w:proofErr w:type="gramEnd"/>
      <w:r w:rsidR="00F8613B" w:rsidRPr="00C0336E">
        <w:rPr>
          <w:rFonts w:ascii="Georgia" w:hAnsi="Georgia" w:cs="Courier New"/>
          <w:color w:val="0000FF"/>
          <w:sz w:val="28"/>
          <w:szCs w:val="28"/>
        </w:rPr>
        <w:t xml:space="preserve"> e 8 delle preleggi,</w:t>
      </w:r>
      <w:r>
        <w:rPr>
          <w:rFonts w:ascii="Georgia" w:hAnsi="Georgia" w:cs="Courier New"/>
          <w:color w:val="0000FF"/>
          <w:sz w:val="28"/>
          <w:szCs w:val="28"/>
        </w:rPr>
        <w:t xml:space="preserve"> come esige l’art. 1283 c.c.; l’</w:t>
      </w:r>
      <w:r w:rsidR="00F8613B" w:rsidRPr="00C0336E">
        <w:rPr>
          <w:rFonts w:ascii="Georgia" w:hAnsi="Georgia" w:cs="Courier New"/>
          <w:color w:val="0000FF"/>
          <w:sz w:val="28"/>
          <w:szCs w:val="28"/>
        </w:rPr>
        <w:t>inserimento della clau</w:t>
      </w:r>
      <w:r>
        <w:rPr>
          <w:rFonts w:ascii="Georgia" w:hAnsi="Georgia" w:cs="Courier New"/>
          <w:color w:val="0000FF"/>
          <w:sz w:val="28"/>
          <w:szCs w:val="28"/>
        </w:rPr>
        <w:t>sola nel contratto, in conformit</w:t>
      </w:r>
      <w:r w:rsidR="00F8613B" w:rsidRPr="00C0336E">
        <w:rPr>
          <w:rFonts w:ascii="Georgia" w:hAnsi="Georgia" w:cs="Courier New"/>
          <w:color w:val="0000FF"/>
          <w:sz w:val="28"/>
          <w:szCs w:val="28"/>
        </w:rPr>
        <w:t>à alle cosiddette norme bancarie uniformi predisposte</w:t>
      </w:r>
      <w:r>
        <w:rPr>
          <w:rFonts w:ascii="Georgia" w:hAnsi="Georgia" w:cs="Courier New"/>
          <w:color w:val="0000FF"/>
          <w:sz w:val="28"/>
          <w:szCs w:val="28"/>
        </w:rPr>
        <w:t xml:space="preserve"> dall'ABI, non esclude la nullit</w:t>
      </w:r>
      <w:r w:rsidR="00F8613B" w:rsidRPr="00C0336E">
        <w:rPr>
          <w:rFonts w:ascii="Georgia" w:hAnsi="Georgia" w:cs="Courier New"/>
          <w:color w:val="0000FF"/>
          <w:sz w:val="28"/>
          <w:szCs w:val="28"/>
        </w:rPr>
        <w:t xml:space="preserve">à anzidetta, </w:t>
      </w:r>
      <w:r w:rsidRPr="00C0336E">
        <w:rPr>
          <w:rFonts w:ascii="Georgia" w:hAnsi="Georgia" w:cs="Courier New"/>
          <w:color w:val="0000FF"/>
          <w:sz w:val="28"/>
          <w:szCs w:val="28"/>
        </w:rPr>
        <w:t>poiché</w:t>
      </w:r>
      <w:r w:rsidR="00F8613B" w:rsidRPr="00C0336E">
        <w:rPr>
          <w:rFonts w:ascii="Georgia" w:hAnsi="Georgia" w:cs="Courier New"/>
          <w:color w:val="0000FF"/>
          <w:sz w:val="28"/>
          <w:szCs w:val="28"/>
        </w:rPr>
        <w:t xml:space="preserve"> a tali norme deve riconoscersi soltanto il carattere di usi negoziali, non </w:t>
      </w:r>
      <w:r w:rsidR="00F8613B" w:rsidRPr="00C0336E">
        <w:rPr>
          <w:rFonts w:ascii="Georgia" w:hAnsi="Georgia" w:cs="Courier New"/>
          <w:color w:val="0000FF"/>
          <w:sz w:val="28"/>
          <w:szCs w:val="28"/>
        </w:rPr>
        <w:lastRenderedPageBreak/>
        <w:t>di usi normativi</w:t>
      </w:r>
      <w:proofErr w:type="gramStart"/>
      <w:r w:rsidR="00F8613B" w:rsidRPr="00C0336E">
        <w:rPr>
          <w:rFonts w:ascii="Georgia" w:hAnsi="Georgia" w:cs="Courier New"/>
          <w:color w:val="0000FF"/>
          <w:sz w:val="28"/>
          <w:szCs w:val="28"/>
        </w:rPr>
        <w:t>).</w:t>
      </w:r>
      <w:proofErr w:type="gramEnd"/>
      <w:r>
        <w:rPr>
          <w:rFonts w:ascii="Georgia" w:hAnsi="Georgia" w:cs="Courier New"/>
          <w:color w:val="0000FF"/>
          <w:sz w:val="28"/>
          <w:szCs w:val="28"/>
        </w:rPr>
        <w:t xml:space="preserve"> </w:t>
      </w:r>
      <w:r w:rsidR="00F8613B" w:rsidRPr="00C0336E">
        <w:rPr>
          <w:rFonts w:ascii="Georgia" w:hAnsi="Georgia" w:cs="Courier New"/>
          <w:color w:val="0000FF"/>
          <w:sz w:val="28"/>
          <w:szCs w:val="28"/>
        </w:rPr>
        <w:t xml:space="preserve">A regolare la materia e poi intervenuto Part. </w:t>
      </w:r>
      <w:proofErr w:type="gramStart"/>
      <w:r w:rsidR="00F8613B" w:rsidRPr="00C0336E">
        <w:rPr>
          <w:rFonts w:ascii="Georgia" w:hAnsi="Georgia" w:cs="Courier New"/>
          <w:color w:val="0000FF"/>
          <w:sz w:val="28"/>
          <w:szCs w:val="28"/>
        </w:rPr>
        <w:t xml:space="preserve">25 del d. </w:t>
      </w:r>
      <w:proofErr w:type="spellStart"/>
      <w:r w:rsidR="00F8613B" w:rsidRPr="00C0336E">
        <w:rPr>
          <w:rFonts w:ascii="Georgia" w:hAnsi="Georgia" w:cs="Courier New"/>
          <w:color w:val="0000FF"/>
          <w:sz w:val="28"/>
          <w:szCs w:val="28"/>
        </w:rPr>
        <w:t>lgs</w:t>
      </w:r>
      <w:proofErr w:type="spellEnd"/>
      <w:r w:rsidR="00F8613B" w:rsidRPr="00C0336E">
        <w:rPr>
          <w:rFonts w:ascii="Georgia" w:hAnsi="Georgia" w:cs="Courier New"/>
          <w:color w:val="0000FF"/>
          <w:sz w:val="28"/>
          <w:szCs w:val="28"/>
        </w:rPr>
        <w:t xml:space="preserve"> 4/9/99 n. 342 che, innovando la rubrica dell'art</w:t>
      </w:r>
      <w:proofErr w:type="gramEnd"/>
      <w:r w:rsidR="00F8613B" w:rsidRPr="00C0336E">
        <w:rPr>
          <w:rFonts w:ascii="Georgia" w:hAnsi="Georgia" w:cs="Courier New"/>
          <w:color w:val="0000FF"/>
          <w:sz w:val="28"/>
          <w:szCs w:val="28"/>
        </w:rPr>
        <w:t xml:space="preserve">. 120 T.U. </w:t>
      </w:r>
      <w:r w:rsidR="00F8613B" w:rsidRPr="008371C8">
        <w:rPr>
          <w:rFonts w:ascii="Georgia" w:hAnsi="Georgia" w:cs="Courier New"/>
          <w:i/>
          <w:color w:val="0000FF"/>
          <w:sz w:val="28"/>
          <w:szCs w:val="28"/>
        </w:rPr>
        <w:t>"d</w:t>
      </w:r>
      <w:r w:rsidRPr="008371C8">
        <w:rPr>
          <w:rFonts w:ascii="Georgia" w:hAnsi="Georgia" w:cs="Courier New"/>
          <w:i/>
          <w:color w:val="0000FF"/>
          <w:sz w:val="28"/>
          <w:szCs w:val="28"/>
        </w:rPr>
        <w:t xml:space="preserve">ecorrenza delle valute e </w:t>
      </w:r>
      <w:proofErr w:type="gramStart"/>
      <w:r w:rsidRPr="008371C8">
        <w:rPr>
          <w:rFonts w:ascii="Georgia" w:hAnsi="Georgia" w:cs="Courier New"/>
          <w:i/>
          <w:color w:val="0000FF"/>
          <w:sz w:val="28"/>
          <w:szCs w:val="28"/>
        </w:rPr>
        <w:t>modalit</w:t>
      </w:r>
      <w:r w:rsidR="00F8613B" w:rsidRPr="008371C8">
        <w:rPr>
          <w:rFonts w:ascii="Georgia" w:hAnsi="Georgia" w:cs="Courier New"/>
          <w:i/>
          <w:color w:val="0000FF"/>
          <w:sz w:val="28"/>
          <w:szCs w:val="28"/>
        </w:rPr>
        <w:t>à</w:t>
      </w:r>
      <w:proofErr w:type="gramEnd"/>
      <w:r w:rsidR="00F8613B" w:rsidRPr="008371C8">
        <w:rPr>
          <w:rFonts w:ascii="Georgia" w:hAnsi="Georgia" w:cs="Courier New"/>
          <w:i/>
          <w:color w:val="0000FF"/>
          <w:sz w:val="28"/>
          <w:szCs w:val="28"/>
        </w:rPr>
        <w:t xml:space="preserve"> di calcolo degli interessi"</w:t>
      </w:r>
      <w:r w:rsidR="00F8613B" w:rsidRPr="00C0336E">
        <w:rPr>
          <w:rFonts w:ascii="Georgia" w:hAnsi="Georgia" w:cs="Courier New"/>
          <w:color w:val="0000FF"/>
          <w:sz w:val="28"/>
          <w:szCs w:val="28"/>
        </w:rPr>
        <w:t xml:space="preserve"> — ha aggiunto al comma 1 dell'art. 120 due nuove disposizioni alla stregua delle quali </w:t>
      </w:r>
      <w:r w:rsidR="00F8613B" w:rsidRPr="008371C8">
        <w:rPr>
          <w:rFonts w:ascii="Georgia" w:hAnsi="Georgia" w:cs="Courier New"/>
          <w:i/>
          <w:color w:val="0000FF"/>
          <w:sz w:val="28"/>
          <w:szCs w:val="28"/>
        </w:rPr>
        <w:t>"il</w:t>
      </w:r>
      <w:r>
        <w:rPr>
          <w:rFonts w:ascii="Georgia" w:hAnsi="Georgia" w:cs="Courier New"/>
          <w:i/>
          <w:color w:val="0000FF"/>
          <w:sz w:val="28"/>
          <w:szCs w:val="28"/>
        </w:rPr>
        <w:t xml:space="preserve"> CICR stabilisce </w:t>
      </w:r>
      <w:proofErr w:type="gramStart"/>
      <w:r>
        <w:rPr>
          <w:rFonts w:ascii="Georgia" w:hAnsi="Georgia" w:cs="Courier New"/>
          <w:i/>
          <w:color w:val="0000FF"/>
          <w:sz w:val="28"/>
          <w:szCs w:val="28"/>
        </w:rPr>
        <w:t>modalità</w:t>
      </w:r>
      <w:proofErr w:type="gramEnd"/>
      <w:r>
        <w:rPr>
          <w:rFonts w:ascii="Georgia" w:hAnsi="Georgia" w:cs="Courier New"/>
          <w:i/>
          <w:color w:val="0000FF"/>
          <w:sz w:val="28"/>
          <w:szCs w:val="28"/>
        </w:rPr>
        <w:t xml:space="preserve"> e crit</w:t>
      </w:r>
      <w:r w:rsidR="00F8613B" w:rsidRPr="008371C8">
        <w:rPr>
          <w:rFonts w:ascii="Georgia" w:hAnsi="Georgia" w:cs="Courier New"/>
          <w:i/>
          <w:color w:val="0000FF"/>
          <w:sz w:val="28"/>
          <w:szCs w:val="28"/>
        </w:rPr>
        <w:t>eri per la produzione di interessi sugli interessi maturate nelle operazioni paste in es</w:t>
      </w:r>
      <w:r>
        <w:rPr>
          <w:rFonts w:ascii="Georgia" w:hAnsi="Georgia" w:cs="Courier New"/>
          <w:i/>
          <w:color w:val="0000FF"/>
          <w:sz w:val="28"/>
          <w:szCs w:val="28"/>
        </w:rPr>
        <w:t>sere nell'esercizio dell'attivit</w:t>
      </w:r>
      <w:r w:rsidR="00F8613B" w:rsidRPr="008371C8">
        <w:rPr>
          <w:rFonts w:ascii="Georgia" w:hAnsi="Georgia" w:cs="Courier New"/>
          <w:i/>
          <w:color w:val="0000FF"/>
          <w:sz w:val="28"/>
          <w:szCs w:val="28"/>
        </w:rPr>
        <w:t>à bancaria"</w:t>
      </w:r>
      <w:r w:rsidR="00F8613B" w:rsidRPr="00C0336E">
        <w:rPr>
          <w:rFonts w:ascii="Georgia" w:hAnsi="Georgia" w:cs="Courier New"/>
          <w:color w:val="0000FF"/>
          <w:sz w:val="28"/>
          <w:szCs w:val="28"/>
        </w:rPr>
        <w:t xml:space="preserve">, prevedendo in ogni caso che </w:t>
      </w:r>
      <w:r w:rsidR="00F8613B" w:rsidRPr="008371C8">
        <w:rPr>
          <w:rFonts w:ascii="Georgia" w:hAnsi="Georgia" w:cs="Courier New"/>
          <w:i/>
          <w:color w:val="0000FF"/>
          <w:sz w:val="28"/>
          <w:szCs w:val="28"/>
        </w:rPr>
        <w:t>"nelle operazioni in canto corrente sia assicurata nei confronti dell</w:t>
      </w:r>
      <w:r w:rsidRPr="008371C8">
        <w:rPr>
          <w:rFonts w:ascii="Georgia" w:hAnsi="Georgia" w:cs="Courier New"/>
          <w:i/>
          <w:color w:val="0000FF"/>
          <w:sz w:val="28"/>
          <w:szCs w:val="28"/>
        </w:rPr>
        <w:t>a clientela la stessa periodicit</w:t>
      </w:r>
      <w:r w:rsidR="00F8613B" w:rsidRPr="008371C8">
        <w:rPr>
          <w:rFonts w:ascii="Georgia" w:hAnsi="Georgia" w:cs="Courier New"/>
          <w:i/>
          <w:color w:val="0000FF"/>
          <w:sz w:val="28"/>
          <w:szCs w:val="28"/>
        </w:rPr>
        <w:t xml:space="preserve">à nel conteggio degli interessi sia </w:t>
      </w:r>
      <w:r w:rsidR="00C0336E" w:rsidRPr="008371C8">
        <w:rPr>
          <w:rFonts w:ascii="Georgia" w:hAnsi="Georgia" w:cs="Courier New"/>
          <w:i/>
          <w:color w:val="0000FF"/>
          <w:sz w:val="28"/>
          <w:szCs w:val="28"/>
        </w:rPr>
        <w:t>debito</w:t>
      </w:r>
      <w:r w:rsidR="00F8613B" w:rsidRPr="008371C8">
        <w:rPr>
          <w:rFonts w:ascii="Georgia" w:hAnsi="Georgia" w:cs="Courier New"/>
          <w:i/>
          <w:color w:val="0000FF"/>
          <w:sz w:val="28"/>
          <w:szCs w:val="28"/>
        </w:rPr>
        <w:t xml:space="preserve">re che </w:t>
      </w:r>
      <w:r w:rsidR="0065029D" w:rsidRPr="008371C8">
        <w:rPr>
          <w:rFonts w:ascii="Georgia" w:hAnsi="Georgia" w:cs="Courier New"/>
          <w:i/>
          <w:color w:val="0000FF"/>
          <w:sz w:val="28"/>
          <w:szCs w:val="28"/>
        </w:rPr>
        <w:t>credito</w:t>
      </w:r>
      <w:r w:rsidR="00F8613B" w:rsidRPr="008371C8">
        <w:rPr>
          <w:rFonts w:ascii="Georgia" w:hAnsi="Georgia" w:cs="Courier New"/>
          <w:i/>
          <w:color w:val="0000FF"/>
          <w:sz w:val="28"/>
          <w:szCs w:val="28"/>
        </w:rPr>
        <w:t>ri.</w:t>
      </w:r>
      <w:r w:rsidRPr="008371C8">
        <w:rPr>
          <w:rFonts w:ascii="Georgia" w:hAnsi="Georgia" w:cs="Courier New"/>
          <w:i/>
          <w:color w:val="0000FF"/>
          <w:sz w:val="28"/>
          <w:szCs w:val="28"/>
        </w:rPr>
        <w:t xml:space="preserve"> </w:t>
      </w:r>
      <w:r w:rsidR="00F8613B" w:rsidRPr="008371C8">
        <w:rPr>
          <w:rFonts w:ascii="Georgia" w:hAnsi="Georgia" w:cs="Courier New"/>
          <w:i/>
          <w:color w:val="0000FF"/>
          <w:sz w:val="28"/>
          <w:szCs w:val="28"/>
        </w:rPr>
        <w:t xml:space="preserve">Le clausole </w:t>
      </w:r>
      <w:proofErr w:type="gramStart"/>
      <w:r w:rsidR="00F8613B" w:rsidRPr="008371C8">
        <w:rPr>
          <w:rFonts w:ascii="Georgia" w:hAnsi="Georgia" w:cs="Courier New"/>
          <w:i/>
          <w:color w:val="0000FF"/>
          <w:sz w:val="28"/>
          <w:szCs w:val="28"/>
        </w:rPr>
        <w:t>relative alla</w:t>
      </w:r>
      <w:proofErr w:type="gramEnd"/>
      <w:r w:rsidR="00F8613B" w:rsidRPr="008371C8">
        <w:rPr>
          <w:rFonts w:ascii="Georgia" w:hAnsi="Georgia" w:cs="Courier New"/>
          <w:i/>
          <w:color w:val="0000FF"/>
          <w:sz w:val="28"/>
          <w:szCs w:val="28"/>
        </w:rPr>
        <w:t xml:space="preserve"> produzione di interessi sugli</w:t>
      </w:r>
      <w:r w:rsidR="00F8613B" w:rsidRPr="00C0336E">
        <w:rPr>
          <w:rFonts w:ascii="Georgia" w:hAnsi="Georgia" w:cs="Courier New"/>
          <w:color w:val="0000FF"/>
          <w:sz w:val="28"/>
          <w:szCs w:val="28"/>
        </w:rPr>
        <w:t xml:space="preserve"> </w:t>
      </w:r>
      <w:r w:rsidR="00F8613B" w:rsidRPr="008371C8">
        <w:rPr>
          <w:rFonts w:ascii="Georgia" w:hAnsi="Georgia" w:cs="Courier New"/>
          <w:i/>
          <w:color w:val="0000FF"/>
          <w:sz w:val="28"/>
          <w:szCs w:val="28"/>
        </w:rPr>
        <w:t>i</w:t>
      </w:r>
      <w:r w:rsidRPr="008371C8">
        <w:rPr>
          <w:rFonts w:ascii="Georgia" w:hAnsi="Georgia" w:cs="Courier New"/>
          <w:i/>
          <w:color w:val="0000FF"/>
          <w:sz w:val="28"/>
          <w:szCs w:val="28"/>
        </w:rPr>
        <w:t>nteressi maturate, contenute nei contratti</w:t>
      </w:r>
      <w:r w:rsidR="00F8613B" w:rsidRPr="008371C8">
        <w:rPr>
          <w:rFonts w:ascii="Georgia" w:hAnsi="Georgia" w:cs="Courier New"/>
          <w:i/>
          <w:color w:val="0000FF"/>
          <w:sz w:val="28"/>
          <w:szCs w:val="28"/>
        </w:rPr>
        <w:t>,</w:t>
      </w:r>
      <w:r w:rsidRPr="008371C8">
        <w:rPr>
          <w:rFonts w:ascii="Georgia" w:hAnsi="Georgia" w:cs="Courier New"/>
          <w:i/>
          <w:color w:val="0000FF"/>
          <w:sz w:val="28"/>
          <w:szCs w:val="28"/>
        </w:rPr>
        <w:t xml:space="preserve"> </w:t>
      </w:r>
      <w:r w:rsidR="00F8613B" w:rsidRPr="008371C8">
        <w:rPr>
          <w:rFonts w:ascii="Georgia" w:hAnsi="Georgia" w:cs="Courier New"/>
          <w:i/>
          <w:color w:val="0000FF"/>
          <w:sz w:val="28"/>
          <w:szCs w:val="28"/>
        </w:rPr>
        <w:t>stipulati anteriormente alla data di entrata in vigore della delibera di cui al comma 2, sono  valide ed efficaci sino a tale data e, dopo di essa, debbono essere adeguate al disposto della menzionata</w:t>
      </w:r>
      <w:r w:rsidRPr="008371C8">
        <w:rPr>
          <w:rFonts w:ascii="Georgia" w:hAnsi="Georgia" w:cs="Courier New"/>
          <w:i/>
          <w:color w:val="0000FF"/>
          <w:sz w:val="28"/>
          <w:szCs w:val="28"/>
        </w:rPr>
        <w:t xml:space="preserve"> delibera, che stabilirà altresì le modalit</w:t>
      </w:r>
      <w:r w:rsidR="00F8613B" w:rsidRPr="008371C8">
        <w:rPr>
          <w:rFonts w:ascii="Georgia" w:hAnsi="Georgia" w:cs="Courier New"/>
          <w:i/>
          <w:color w:val="0000FF"/>
          <w:sz w:val="28"/>
          <w:szCs w:val="28"/>
        </w:rPr>
        <w:t>à  ed i tempi dell'adegua</w:t>
      </w:r>
      <w:r w:rsidRPr="008371C8">
        <w:rPr>
          <w:rFonts w:ascii="Georgia" w:hAnsi="Georgia" w:cs="Courier New"/>
          <w:i/>
          <w:color w:val="0000FF"/>
          <w:sz w:val="28"/>
          <w:szCs w:val="28"/>
        </w:rPr>
        <w:t>mento</w:t>
      </w:r>
      <w:r>
        <w:rPr>
          <w:rFonts w:ascii="Georgia" w:hAnsi="Georgia" w:cs="Courier New"/>
          <w:color w:val="0000FF"/>
          <w:sz w:val="28"/>
          <w:szCs w:val="28"/>
        </w:rPr>
        <w:t xml:space="preserve">. </w:t>
      </w:r>
      <w:r w:rsidRPr="008371C8">
        <w:rPr>
          <w:rFonts w:ascii="Georgia" w:hAnsi="Georgia" w:cs="Courier New"/>
          <w:i/>
          <w:color w:val="0000FF"/>
          <w:sz w:val="28"/>
          <w:szCs w:val="28"/>
        </w:rPr>
        <w:t>In difetto di adegua</w:t>
      </w:r>
      <w:r w:rsidR="00F8613B" w:rsidRPr="008371C8">
        <w:rPr>
          <w:rFonts w:ascii="Georgia" w:hAnsi="Georgia" w:cs="Courier New"/>
          <w:i/>
          <w:color w:val="0000FF"/>
          <w:sz w:val="28"/>
          <w:szCs w:val="28"/>
        </w:rPr>
        <w:t xml:space="preserve">mento le clausole divengono </w:t>
      </w:r>
      <w:r w:rsidRPr="008371C8">
        <w:rPr>
          <w:rFonts w:ascii="Georgia" w:hAnsi="Georgia" w:cs="Courier New"/>
          <w:i/>
          <w:color w:val="0000FF"/>
          <w:sz w:val="28"/>
          <w:szCs w:val="28"/>
        </w:rPr>
        <w:t>inefficaci e l’inefficacia può essere fatta valere solo dal cliente</w:t>
      </w:r>
      <w:r w:rsidR="00F8613B" w:rsidRPr="00C0336E">
        <w:rPr>
          <w:rFonts w:ascii="Georgia" w:hAnsi="Georgia" w:cs="Courier New"/>
          <w:color w:val="0000FF"/>
          <w:sz w:val="28"/>
          <w:szCs w:val="28"/>
        </w:rPr>
        <w:t>.</w:t>
      </w:r>
      <w:r>
        <w:rPr>
          <w:rFonts w:ascii="Georgia" w:hAnsi="Georgia" w:cs="Courier New"/>
          <w:color w:val="0000FF"/>
          <w:sz w:val="28"/>
          <w:szCs w:val="28"/>
        </w:rPr>
        <w:t xml:space="preserve"> Peraltro la Corte Costituzionale, </w:t>
      </w:r>
      <w:proofErr w:type="gramStart"/>
      <w:r>
        <w:rPr>
          <w:rFonts w:ascii="Georgia" w:hAnsi="Georgia" w:cs="Courier New"/>
          <w:color w:val="0000FF"/>
          <w:sz w:val="28"/>
          <w:szCs w:val="28"/>
        </w:rPr>
        <w:t xml:space="preserve">come </w:t>
      </w:r>
      <w:proofErr w:type="gramEnd"/>
      <w:r>
        <w:rPr>
          <w:rFonts w:ascii="Georgia" w:hAnsi="Georgia" w:cs="Courier New"/>
          <w:color w:val="0000FF"/>
          <w:sz w:val="28"/>
          <w:szCs w:val="28"/>
        </w:rPr>
        <w:t>è</w:t>
      </w:r>
      <w:r w:rsidR="00F8613B" w:rsidRPr="00C0336E">
        <w:rPr>
          <w:rFonts w:ascii="Georgia" w:hAnsi="Georgia" w:cs="Courier New"/>
          <w:color w:val="0000FF"/>
          <w:sz w:val="28"/>
          <w:szCs w:val="28"/>
        </w:rPr>
        <w:t xml:space="preserve"> noto, con sentenza 17/10/</w:t>
      </w:r>
      <w:r>
        <w:rPr>
          <w:rFonts w:ascii="Georgia" w:hAnsi="Georgia" w:cs="Courier New"/>
          <w:color w:val="0000FF"/>
          <w:sz w:val="28"/>
          <w:szCs w:val="28"/>
        </w:rPr>
        <w:t>2000 n. 425 ha dichiarato costituzionalmente illegit</w:t>
      </w:r>
      <w:r w:rsidR="00F8613B" w:rsidRPr="00C0336E">
        <w:rPr>
          <w:rFonts w:ascii="Georgia" w:hAnsi="Georgia" w:cs="Courier New"/>
          <w:color w:val="0000FF"/>
          <w:sz w:val="28"/>
          <w:szCs w:val="28"/>
        </w:rPr>
        <w:t xml:space="preserve">timo l'art. 25, comma 3, d. </w:t>
      </w:r>
      <w:proofErr w:type="spellStart"/>
      <w:r>
        <w:rPr>
          <w:rFonts w:ascii="Georgia" w:hAnsi="Georgia" w:cs="Courier New"/>
          <w:color w:val="0000FF"/>
          <w:sz w:val="28"/>
          <w:szCs w:val="28"/>
        </w:rPr>
        <w:t>lgs</w:t>
      </w:r>
      <w:proofErr w:type="spellEnd"/>
      <w:r>
        <w:rPr>
          <w:rFonts w:ascii="Georgia" w:hAnsi="Georgia" w:cs="Courier New"/>
          <w:color w:val="0000FF"/>
          <w:sz w:val="28"/>
          <w:szCs w:val="28"/>
        </w:rPr>
        <w:t>. 4/8/99 n. 342 cit</w:t>
      </w:r>
      <w:r w:rsidR="00F8613B" w:rsidRPr="00C0336E">
        <w:rPr>
          <w:rFonts w:ascii="Georgia" w:hAnsi="Georgia" w:cs="Courier New"/>
          <w:color w:val="0000FF"/>
          <w:sz w:val="28"/>
          <w:szCs w:val="28"/>
        </w:rPr>
        <w:t>ato (contenente modifiche al decreto legislativo 1/9/93 n. 385, recante il testo unico delle no</w:t>
      </w:r>
      <w:r>
        <w:rPr>
          <w:rFonts w:ascii="Georgia" w:hAnsi="Georgia" w:cs="Courier New"/>
          <w:color w:val="0000FF"/>
          <w:sz w:val="28"/>
          <w:szCs w:val="28"/>
        </w:rPr>
        <w:t>rme in materia bancaria e credit</w:t>
      </w:r>
      <w:r w:rsidR="00F8613B" w:rsidRPr="00C0336E">
        <w:rPr>
          <w:rFonts w:ascii="Georgia" w:hAnsi="Georgia" w:cs="Courier New"/>
          <w:color w:val="0000FF"/>
          <w:sz w:val="28"/>
          <w:szCs w:val="28"/>
        </w:rPr>
        <w:t xml:space="preserve">izia), per contrasto con gli artt. </w:t>
      </w:r>
      <w:proofErr w:type="gramStart"/>
      <w:r w:rsidR="00F8613B" w:rsidRPr="00C0336E">
        <w:rPr>
          <w:rFonts w:ascii="Georgia" w:hAnsi="Georgia" w:cs="Courier New"/>
          <w:color w:val="0000FF"/>
          <w:sz w:val="28"/>
          <w:szCs w:val="28"/>
        </w:rPr>
        <w:t>3</w:t>
      </w:r>
      <w:proofErr w:type="gramEnd"/>
      <w:r w:rsidR="00F8613B" w:rsidRPr="00C0336E">
        <w:rPr>
          <w:rFonts w:ascii="Georgia" w:hAnsi="Georgia" w:cs="Courier New"/>
          <w:color w:val="0000FF"/>
          <w:sz w:val="28"/>
          <w:szCs w:val="28"/>
        </w:rPr>
        <w:t>, 24, 76, 77, 101, 102, 104 Cost., nella parte in cui stabilisce che le clausole riguardanti la produzione di interessi sugli interessi maturati, contenute nei contratti stipulati anteriormente alla data di entrata in</w:t>
      </w:r>
      <w:r>
        <w:rPr>
          <w:rFonts w:ascii="Georgia" w:hAnsi="Georgia" w:cs="Courier New"/>
          <w:color w:val="0000FF"/>
          <w:sz w:val="28"/>
          <w:szCs w:val="28"/>
        </w:rPr>
        <w:t xml:space="preserve"> vigore della delibera del Comit</w:t>
      </w:r>
      <w:r w:rsidR="00F8613B" w:rsidRPr="00C0336E">
        <w:rPr>
          <w:rFonts w:ascii="Georgia" w:hAnsi="Georgia" w:cs="Courier New"/>
          <w:color w:val="0000FF"/>
          <w:sz w:val="28"/>
          <w:szCs w:val="28"/>
        </w:rPr>
        <w:t xml:space="preserve">ato interministeriale per il </w:t>
      </w:r>
      <w:r w:rsidR="0065029D">
        <w:rPr>
          <w:rFonts w:ascii="Georgia" w:hAnsi="Georgia" w:cs="Courier New"/>
          <w:color w:val="0000FF"/>
          <w:sz w:val="28"/>
          <w:szCs w:val="28"/>
        </w:rPr>
        <w:t>credito</w:t>
      </w:r>
      <w:r>
        <w:rPr>
          <w:rFonts w:ascii="Georgia" w:hAnsi="Georgia" w:cs="Courier New"/>
          <w:color w:val="0000FF"/>
          <w:sz w:val="28"/>
          <w:szCs w:val="28"/>
        </w:rPr>
        <w:t xml:space="preserve"> ed risparmio (CICR) relativa alle modalità e crit</w:t>
      </w:r>
      <w:r w:rsidR="00F8613B" w:rsidRPr="00C0336E">
        <w:rPr>
          <w:rFonts w:ascii="Georgia" w:hAnsi="Georgia" w:cs="Courier New"/>
          <w:color w:val="0000FF"/>
          <w:sz w:val="28"/>
          <w:szCs w:val="28"/>
        </w:rPr>
        <w:t>eri per la produzione di interessi su interessi maturati nelle operazioni poste in es</w:t>
      </w:r>
      <w:r>
        <w:rPr>
          <w:rFonts w:ascii="Georgia" w:hAnsi="Georgia" w:cs="Courier New"/>
          <w:color w:val="0000FF"/>
          <w:sz w:val="28"/>
          <w:szCs w:val="28"/>
        </w:rPr>
        <w:t>sere nell'esercizio dell'attivit</w:t>
      </w:r>
      <w:r w:rsidR="00F8613B" w:rsidRPr="00C0336E">
        <w:rPr>
          <w:rFonts w:ascii="Georgia" w:hAnsi="Georgia" w:cs="Courier New"/>
          <w:color w:val="0000FF"/>
          <w:sz w:val="28"/>
          <w:szCs w:val="28"/>
        </w:rPr>
        <w:t>à bancaria, siano valide ed efficaci fino a tale data e che, dopo di essa, debbono essere adeguate — a pena di inefficacia da tarsi valere solo dal cliente — al disposto della men</w:t>
      </w:r>
      <w:r>
        <w:rPr>
          <w:rFonts w:ascii="Georgia" w:hAnsi="Georgia" w:cs="Courier New"/>
          <w:color w:val="0000FF"/>
          <w:sz w:val="28"/>
          <w:szCs w:val="28"/>
        </w:rPr>
        <w:t>zionata delibera, con le modalit</w:t>
      </w:r>
      <w:r w:rsidR="00F8613B" w:rsidRPr="00C0336E">
        <w:rPr>
          <w:rFonts w:ascii="Georgia" w:hAnsi="Georgia" w:cs="Courier New"/>
          <w:color w:val="0000FF"/>
          <w:sz w:val="28"/>
          <w:szCs w:val="28"/>
        </w:rPr>
        <w:t xml:space="preserve">à ed i tempi ivi previsti. Per effetto di tale pronuncia, le clausole anatocistiche restano quindi disciplinate, secondo i principi the </w:t>
      </w:r>
      <w:proofErr w:type="gramStart"/>
      <w:r w:rsidR="00F8613B" w:rsidRPr="00C0336E">
        <w:rPr>
          <w:rFonts w:ascii="Georgia" w:hAnsi="Georgia" w:cs="Courier New"/>
          <w:color w:val="0000FF"/>
          <w:sz w:val="28"/>
          <w:szCs w:val="28"/>
        </w:rPr>
        <w:t>regolano</w:t>
      </w:r>
      <w:proofErr w:type="gramEnd"/>
      <w:r w:rsidR="00F8613B" w:rsidRPr="00C0336E">
        <w:rPr>
          <w:rFonts w:ascii="Georgia" w:hAnsi="Georgia" w:cs="Courier New"/>
          <w:color w:val="0000FF"/>
          <w:sz w:val="28"/>
          <w:szCs w:val="28"/>
        </w:rPr>
        <w:t xml:space="preserve"> la successione delle leggi net tempo, dalla normative anteriormente in vigore, alla stregua della quale esse basate su un uso negoziale </w:t>
      </w:r>
      <w:r w:rsidRPr="00C0336E">
        <w:rPr>
          <w:rFonts w:ascii="Georgia" w:hAnsi="Georgia" w:cs="Courier New"/>
          <w:color w:val="0000FF"/>
          <w:sz w:val="28"/>
          <w:szCs w:val="28"/>
        </w:rPr>
        <w:t>anziché</w:t>
      </w:r>
      <w:r w:rsidR="00F8613B" w:rsidRPr="00C0336E">
        <w:rPr>
          <w:rFonts w:ascii="Georgia" w:hAnsi="Georgia" w:cs="Courier New"/>
          <w:color w:val="0000FF"/>
          <w:sz w:val="28"/>
          <w:szCs w:val="28"/>
        </w:rPr>
        <w:t xml:space="preserve"> su una norma consuetudinaria — sono da considerarsi nulle, perche stipulate in violazione dell'art. 1283 c.c. (Cass. 28/3/2002 n. 4490).</w:t>
      </w:r>
      <w:r>
        <w:rPr>
          <w:rFonts w:ascii="Georgia" w:hAnsi="Georgia" w:cs="Courier New"/>
          <w:color w:val="0000FF"/>
          <w:sz w:val="28"/>
          <w:szCs w:val="28"/>
        </w:rPr>
        <w:t xml:space="preserve"> </w:t>
      </w:r>
      <w:r w:rsidR="00F8613B" w:rsidRPr="00C0336E">
        <w:rPr>
          <w:rFonts w:ascii="Georgia" w:hAnsi="Georgia" w:cs="Courier New"/>
          <w:color w:val="0000FF"/>
          <w:sz w:val="28"/>
          <w:szCs w:val="28"/>
        </w:rPr>
        <w:t>L'incertezza che n</w:t>
      </w:r>
      <w:r>
        <w:rPr>
          <w:rFonts w:ascii="Georgia" w:hAnsi="Georgia" w:cs="Courier New"/>
          <w:color w:val="0000FF"/>
          <w:sz w:val="28"/>
          <w:szCs w:val="28"/>
        </w:rPr>
        <w:t>e era generata può dirsi definit</w:t>
      </w:r>
      <w:r w:rsidR="00F8613B" w:rsidRPr="00C0336E">
        <w:rPr>
          <w:rFonts w:ascii="Georgia" w:hAnsi="Georgia" w:cs="Courier New"/>
          <w:color w:val="0000FF"/>
          <w:sz w:val="28"/>
          <w:szCs w:val="28"/>
        </w:rPr>
        <w:t xml:space="preserve">ivamente superata da quando </w:t>
      </w:r>
      <w:r>
        <w:rPr>
          <w:rFonts w:ascii="Georgia" w:hAnsi="Georgia" w:cs="Courier New"/>
          <w:color w:val="0000FF"/>
          <w:sz w:val="28"/>
          <w:szCs w:val="28"/>
        </w:rPr>
        <w:t>sono intervenute le Sezioni Unite della Corte di Cassazione. Il</w:t>
      </w:r>
      <w:r w:rsidR="00F8613B" w:rsidRPr="00C0336E">
        <w:rPr>
          <w:rFonts w:ascii="Georgia" w:hAnsi="Georgia" w:cs="Courier New"/>
          <w:color w:val="0000FF"/>
          <w:sz w:val="28"/>
          <w:szCs w:val="28"/>
        </w:rPr>
        <w:t xml:space="preserve"> riferimento è</w:t>
      </w:r>
      <w:proofErr w:type="gramStart"/>
      <w:r w:rsidR="00F8613B" w:rsidRPr="00C0336E">
        <w:rPr>
          <w:rFonts w:ascii="Georgia" w:hAnsi="Georgia" w:cs="Courier New"/>
          <w:color w:val="0000FF"/>
          <w:sz w:val="28"/>
          <w:szCs w:val="28"/>
        </w:rPr>
        <w:t xml:space="preserve">  </w:t>
      </w:r>
      <w:proofErr w:type="gramEnd"/>
      <w:r w:rsidR="00F8613B" w:rsidRPr="00C0336E">
        <w:rPr>
          <w:rFonts w:ascii="Georgia" w:hAnsi="Georgia" w:cs="Courier New"/>
          <w:color w:val="0000FF"/>
          <w:sz w:val="28"/>
          <w:szCs w:val="28"/>
        </w:rPr>
        <w:t>in particolare, alla sentenza n. 21095 del 2004 che, in considerazion</w:t>
      </w:r>
      <w:r>
        <w:rPr>
          <w:rFonts w:ascii="Georgia" w:hAnsi="Georgia" w:cs="Courier New"/>
          <w:color w:val="0000FF"/>
          <w:sz w:val="28"/>
          <w:szCs w:val="28"/>
        </w:rPr>
        <w:t>e della declaratoria di incostit</w:t>
      </w:r>
      <w:r w:rsidR="00F8613B" w:rsidRPr="00C0336E">
        <w:rPr>
          <w:rFonts w:ascii="Georgia" w:hAnsi="Georgia" w:cs="Courier New"/>
          <w:color w:val="0000FF"/>
          <w:sz w:val="28"/>
          <w:szCs w:val="28"/>
        </w:rPr>
        <w:t>uzio</w:t>
      </w:r>
      <w:r>
        <w:rPr>
          <w:rFonts w:ascii="Georgia" w:hAnsi="Georgia" w:cs="Courier New"/>
          <w:color w:val="0000FF"/>
          <w:sz w:val="28"/>
          <w:szCs w:val="28"/>
        </w:rPr>
        <w:t>nalit</w:t>
      </w:r>
      <w:r w:rsidR="00F8613B" w:rsidRPr="00C0336E">
        <w:rPr>
          <w:rFonts w:ascii="Georgia" w:hAnsi="Georgia" w:cs="Courier New"/>
          <w:color w:val="0000FF"/>
          <w:sz w:val="28"/>
          <w:szCs w:val="28"/>
        </w:rPr>
        <w:t xml:space="preserve">à  dell'art. 25 comma 111 del </w:t>
      </w:r>
      <w:proofErr w:type="spellStart"/>
      <w:proofErr w:type="gramStart"/>
      <w:r>
        <w:rPr>
          <w:rFonts w:ascii="Georgia" w:hAnsi="Georgia" w:cs="Courier New"/>
          <w:color w:val="0000FF"/>
          <w:sz w:val="28"/>
          <w:szCs w:val="28"/>
        </w:rPr>
        <w:t>D.Lgs</w:t>
      </w:r>
      <w:proofErr w:type="spellEnd"/>
      <w:proofErr w:type="gramEnd"/>
      <w:r>
        <w:rPr>
          <w:rFonts w:ascii="Georgia" w:hAnsi="Georgia" w:cs="Courier New"/>
          <w:color w:val="0000FF"/>
          <w:sz w:val="28"/>
          <w:szCs w:val="28"/>
        </w:rPr>
        <w:t xml:space="preserve"> n. 342 del 1999, ha definitivamente sancito la nullità delle clausole di capit</w:t>
      </w:r>
      <w:r w:rsidR="00F8613B" w:rsidRPr="00C0336E">
        <w:rPr>
          <w:rFonts w:ascii="Georgia" w:hAnsi="Georgia" w:cs="Courier New"/>
          <w:color w:val="0000FF"/>
          <w:sz w:val="28"/>
          <w:szCs w:val="28"/>
        </w:rPr>
        <w:t>alizzazione tri</w:t>
      </w:r>
      <w:r>
        <w:rPr>
          <w:rFonts w:ascii="Georgia" w:hAnsi="Georgia" w:cs="Courier New"/>
          <w:color w:val="0000FF"/>
          <w:sz w:val="28"/>
          <w:szCs w:val="28"/>
        </w:rPr>
        <w:t>mestrale degli interessi pattuit</w:t>
      </w:r>
      <w:r w:rsidR="00F8613B" w:rsidRPr="00C0336E">
        <w:rPr>
          <w:rFonts w:ascii="Georgia" w:hAnsi="Georgia" w:cs="Courier New"/>
          <w:color w:val="0000FF"/>
          <w:sz w:val="28"/>
          <w:szCs w:val="28"/>
        </w:rPr>
        <w:t xml:space="preserve">e anteriormente alla delibera CICR 9.2.2000, per violazione dell'art. 1283 c.c., perché basate su un mero uso negoziale e non normativo; e alla sentenza n. 24418 del 2.12.2010, che ha risotto il contrasto giurisprudenziale formatosi </w:t>
      </w:r>
      <w:proofErr w:type="gramStart"/>
      <w:r w:rsidR="00F8613B" w:rsidRPr="00C0336E">
        <w:rPr>
          <w:rFonts w:ascii="Georgia" w:hAnsi="Georgia" w:cs="Courier New"/>
          <w:color w:val="0000FF"/>
          <w:sz w:val="28"/>
          <w:szCs w:val="28"/>
        </w:rPr>
        <w:t>in ordine alle</w:t>
      </w:r>
      <w:proofErr w:type="gramEnd"/>
      <w:r w:rsidR="00F8613B" w:rsidRPr="00C0336E">
        <w:rPr>
          <w:rFonts w:ascii="Georgia" w:hAnsi="Georgia" w:cs="Courier New"/>
          <w:color w:val="0000FF"/>
          <w:sz w:val="28"/>
          <w:szCs w:val="28"/>
        </w:rPr>
        <w:t xml:space="preserve"> consegue</w:t>
      </w:r>
      <w:r>
        <w:rPr>
          <w:rFonts w:ascii="Georgia" w:hAnsi="Georgia" w:cs="Courier New"/>
          <w:color w:val="0000FF"/>
          <w:sz w:val="28"/>
          <w:szCs w:val="28"/>
        </w:rPr>
        <w:t>nze della declaratoria di nullit</w:t>
      </w:r>
      <w:r w:rsidR="00F8613B" w:rsidRPr="00C0336E">
        <w:rPr>
          <w:rFonts w:ascii="Georgia" w:hAnsi="Georgia" w:cs="Courier New"/>
          <w:color w:val="0000FF"/>
          <w:sz w:val="28"/>
          <w:szCs w:val="28"/>
        </w:rPr>
        <w:t>à della clausola anatocistica, affermando che tale ricostruzione del rapporto di canto corrente deve essere effet</w:t>
      </w:r>
      <w:r w:rsidR="00990A98">
        <w:rPr>
          <w:rFonts w:ascii="Georgia" w:hAnsi="Georgia" w:cs="Courier New"/>
          <w:color w:val="0000FF"/>
          <w:sz w:val="28"/>
          <w:szCs w:val="28"/>
        </w:rPr>
        <w:t xml:space="preserve">tuata senza operare alcuna </w:t>
      </w:r>
      <w:r w:rsidR="00990A98">
        <w:rPr>
          <w:rFonts w:ascii="Georgia" w:hAnsi="Georgia" w:cs="Courier New"/>
          <w:color w:val="0000FF"/>
          <w:sz w:val="28"/>
          <w:szCs w:val="28"/>
        </w:rPr>
        <w:lastRenderedPageBreak/>
        <w:t>capit</w:t>
      </w:r>
      <w:r w:rsidR="00F8613B" w:rsidRPr="00C0336E">
        <w:rPr>
          <w:rFonts w:ascii="Georgia" w:hAnsi="Georgia" w:cs="Courier New"/>
          <w:color w:val="0000FF"/>
          <w:sz w:val="28"/>
          <w:szCs w:val="28"/>
        </w:rPr>
        <w:t>alizzazione.</w:t>
      </w:r>
      <w:r>
        <w:rPr>
          <w:rFonts w:ascii="Georgia" w:hAnsi="Georgia" w:cs="Courier New"/>
          <w:color w:val="0000FF"/>
          <w:sz w:val="28"/>
          <w:szCs w:val="28"/>
        </w:rPr>
        <w:t xml:space="preserve"> </w:t>
      </w:r>
      <w:r w:rsidR="00F8613B" w:rsidRPr="00C0336E">
        <w:rPr>
          <w:rFonts w:ascii="Georgia" w:hAnsi="Georgia" w:cs="Courier New"/>
          <w:color w:val="0000FF"/>
          <w:sz w:val="28"/>
          <w:szCs w:val="28"/>
        </w:rPr>
        <w:t>In ottemperanza ai principi enunciati deve qu</w:t>
      </w:r>
      <w:r w:rsidR="00990A98">
        <w:rPr>
          <w:rFonts w:ascii="Georgia" w:hAnsi="Georgia" w:cs="Courier New"/>
          <w:color w:val="0000FF"/>
          <w:sz w:val="28"/>
          <w:szCs w:val="28"/>
        </w:rPr>
        <w:t>indi essere dichiarata la nullit</w:t>
      </w:r>
      <w:r w:rsidR="00F8613B" w:rsidRPr="00C0336E">
        <w:rPr>
          <w:rFonts w:ascii="Georgia" w:hAnsi="Georgia" w:cs="Courier New"/>
          <w:color w:val="0000FF"/>
          <w:sz w:val="28"/>
          <w:szCs w:val="28"/>
        </w:rPr>
        <w:t>à della clausola c</w:t>
      </w:r>
      <w:r w:rsidR="00990A98">
        <w:rPr>
          <w:rFonts w:ascii="Georgia" w:hAnsi="Georgia" w:cs="Courier New"/>
          <w:color w:val="0000FF"/>
          <w:sz w:val="28"/>
          <w:szCs w:val="28"/>
        </w:rPr>
        <w:t>ontrattuale che prevede la capit</w:t>
      </w:r>
      <w:r w:rsidR="00F8613B" w:rsidRPr="00C0336E">
        <w:rPr>
          <w:rFonts w:ascii="Georgia" w:hAnsi="Georgia" w:cs="Courier New"/>
          <w:color w:val="0000FF"/>
          <w:sz w:val="28"/>
          <w:szCs w:val="28"/>
        </w:rPr>
        <w:t>alizzazione trimestrale degli interessi.</w:t>
      </w:r>
    </w:p>
    <w:p w14:paraId="73DD17C5" w14:textId="77777777" w:rsidR="006358FC" w:rsidRPr="00C0336E" w:rsidRDefault="006358FC" w:rsidP="00C27E79">
      <w:pPr>
        <w:jc w:val="center"/>
        <w:rPr>
          <w:rFonts w:ascii="Georgia" w:hAnsi="Georgia"/>
          <w:sz w:val="28"/>
          <w:szCs w:val="28"/>
        </w:rPr>
      </w:pPr>
    </w:p>
    <w:p w14:paraId="03E5D981" w14:textId="77777777" w:rsidR="00C27E79" w:rsidRPr="00C0336E" w:rsidRDefault="00C27E79" w:rsidP="00C27E79">
      <w:pPr>
        <w:jc w:val="center"/>
        <w:rPr>
          <w:rFonts w:ascii="Georgia" w:hAnsi="Georgia"/>
          <w:sz w:val="28"/>
          <w:szCs w:val="28"/>
        </w:rPr>
      </w:pPr>
      <w:proofErr w:type="gramStart"/>
      <w:r w:rsidRPr="00C0336E">
        <w:rPr>
          <w:rFonts w:ascii="Georgia" w:hAnsi="Georgia"/>
          <w:sz w:val="28"/>
          <w:szCs w:val="28"/>
        </w:rPr>
        <w:t xml:space="preserve">REPUBBLICA </w:t>
      </w:r>
      <w:r w:rsidR="007A55AB">
        <w:rPr>
          <w:rFonts w:ascii="Georgia" w:hAnsi="Georgia"/>
          <w:sz w:val="28"/>
          <w:szCs w:val="28"/>
        </w:rPr>
        <w:t>IT</w:t>
      </w:r>
      <w:r w:rsidRPr="00C0336E">
        <w:rPr>
          <w:rFonts w:ascii="Georgia" w:hAnsi="Georgia"/>
          <w:sz w:val="28"/>
          <w:szCs w:val="28"/>
        </w:rPr>
        <w:t>ALIANA</w:t>
      </w:r>
      <w:proofErr w:type="gramEnd"/>
    </w:p>
    <w:p w14:paraId="23D5E3EF" w14:textId="77777777" w:rsidR="00C27E79" w:rsidRPr="00C0336E" w:rsidRDefault="00C27E79" w:rsidP="00C27E79">
      <w:pPr>
        <w:jc w:val="center"/>
        <w:rPr>
          <w:rFonts w:ascii="Georgia" w:hAnsi="Georgia"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t xml:space="preserve">IN NOME DEL POPOLO 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ALIANO</w:t>
      </w:r>
    </w:p>
    <w:p w14:paraId="5F9618E5" w14:textId="77777777" w:rsidR="00C27E79" w:rsidRPr="00C0336E" w:rsidRDefault="00C27E79" w:rsidP="00C27E79">
      <w:pPr>
        <w:jc w:val="center"/>
        <w:rPr>
          <w:rFonts w:ascii="Georgia" w:hAnsi="Georgia"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t>Tribunale Ordinario di Lecce</w:t>
      </w:r>
    </w:p>
    <w:p w14:paraId="1C45F790" w14:textId="77777777" w:rsidR="00C27E79" w:rsidRPr="00C0336E" w:rsidRDefault="00C27E79" w:rsidP="00C27E79">
      <w:pPr>
        <w:jc w:val="center"/>
        <w:rPr>
          <w:rFonts w:ascii="Georgia" w:hAnsi="Georgia"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t>Seconda Sezione CIV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E</w:t>
      </w:r>
    </w:p>
    <w:p w14:paraId="43371825" w14:textId="77777777" w:rsidR="00C27E79" w:rsidRPr="00C0336E" w:rsidRDefault="00C27E79" w:rsidP="00C27E79">
      <w:pPr>
        <w:rPr>
          <w:rFonts w:ascii="Georgia" w:hAnsi="Georgia"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t xml:space="preserve">II Giudice, dott. </w:t>
      </w:r>
      <w:r w:rsidR="00251641" w:rsidRPr="00C0336E">
        <w:rPr>
          <w:rFonts w:ascii="Georgia" w:hAnsi="Georgia"/>
          <w:sz w:val="28"/>
          <w:szCs w:val="28"/>
        </w:rPr>
        <w:t>r</w:t>
      </w:r>
      <w:r w:rsidRPr="00C0336E">
        <w:rPr>
          <w:rFonts w:ascii="Georgia" w:hAnsi="Georgia"/>
          <w:sz w:val="28"/>
          <w:szCs w:val="28"/>
        </w:rPr>
        <w:t>e</w:t>
      </w:r>
      <w:r w:rsidR="00251641" w:rsidRPr="00C0336E">
        <w:rPr>
          <w:rFonts w:ascii="Georgia" w:hAnsi="Georgia"/>
          <w:sz w:val="28"/>
          <w:szCs w:val="28"/>
        </w:rPr>
        <w:t xml:space="preserve"> </w:t>
      </w:r>
      <w:r w:rsidRPr="00C0336E">
        <w:rPr>
          <w:rFonts w:ascii="Georgia" w:hAnsi="Georgia"/>
          <w:sz w:val="28"/>
          <w:szCs w:val="28"/>
        </w:rPr>
        <w:t xml:space="preserve">Mirko De Pasquale, ha pronunziato la </w:t>
      </w:r>
      <w:proofErr w:type="gramStart"/>
      <w:r w:rsidRPr="00C0336E">
        <w:rPr>
          <w:rFonts w:ascii="Georgia" w:hAnsi="Georgia"/>
          <w:sz w:val="28"/>
          <w:szCs w:val="28"/>
        </w:rPr>
        <w:t>seguente</w:t>
      </w:r>
      <w:proofErr w:type="gramEnd"/>
    </w:p>
    <w:p w14:paraId="33A60C33" w14:textId="77777777" w:rsidR="00C27E79" w:rsidRPr="00C0336E" w:rsidRDefault="00C27E79" w:rsidP="00C27E79">
      <w:pPr>
        <w:jc w:val="center"/>
        <w:rPr>
          <w:rFonts w:ascii="Georgia" w:hAnsi="Georgia"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t>SENTENZA</w:t>
      </w:r>
    </w:p>
    <w:p w14:paraId="042EC252" w14:textId="77777777" w:rsidR="00C27E79" w:rsidRPr="00C0336E" w:rsidRDefault="00C27E79" w:rsidP="00C27E79">
      <w:pPr>
        <w:rPr>
          <w:rFonts w:ascii="Georgia" w:hAnsi="Georgia"/>
          <w:sz w:val="28"/>
          <w:szCs w:val="28"/>
        </w:rPr>
      </w:pPr>
      <w:proofErr w:type="gramStart"/>
      <w:r w:rsidRPr="00C0336E">
        <w:rPr>
          <w:rFonts w:ascii="Georgia" w:hAnsi="Georgia"/>
          <w:sz w:val="28"/>
          <w:szCs w:val="28"/>
        </w:rPr>
        <w:t>nella</w:t>
      </w:r>
      <w:proofErr w:type="gramEnd"/>
      <w:r w:rsidRPr="00C0336E">
        <w:rPr>
          <w:rFonts w:ascii="Georgia" w:hAnsi="Georgia"/>
          <w:sz w:val="28"/>
          <w:szCs w:val="28"/>
        </w:rPr>
        <w:t xml:space="preserve"> causa </w:t>
      </w:r>
      <w:proofErr w:type="spellStart"/>
      <w:r w:rsidRPr="00C0336E">
        <w:rPr>
          <w:rFonts w:ascii="Georgia" w:hAnsi="Georgia"/>
          <w:sz w:val="28"/>
          <w:szCs w:val="28"/>
        </w:rPr>
        <w:t>iscr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ta</w:t>
      </w:r>
      <w:proofErr w:type="spellEnd"/>
      <w:r w:rsidRPr="00C0336E">
        <w:rPr>
          <w:rFonts w:ascii="Georgia" w:hAnsi="Georgia"/>
          <w:sz w:val="28"/>
          <w:szCs w:val="28"/>
        </w:rPr>
        <w:t xml:space="preserve"> al n. 30000131/2010 </w:t>
      </w:r>
      <w:proofErr w:type="spellStart"/>
      <w:r w:rsidRPr="00C0336E">
        <w:rPr>
          <w:rFonts w:ascii="Georgia" w:hAnsi="Georgia"/>
          <w:sz w:val="28"/>
          <w:szCs w:val="28"/>
        </w:rPr>
        <w:t>R.Gen.Aff.Cont</w:t>
      </w:r>
      <w:proofErr w:type="spellEnd"/>
      <w:r w:rsidRPr="00C0336E">
        <w:rPr>
          <w:rFonts w:ascii="Georgia" w:hAnsi="Georgia"/>
          <w:sz w:val="28"/>
          <w:szCs w:val="28"/>
        </w:rPr>
        <w:t xml:space="preserve">. assegnata in decisione all'udienza del 19/03/2015 con fissazione dei termini previsti dagli artt. 190 e 281 </w:t>
      </w:r>
      <w:proofErr w:type="spellStart"/>
      <w:r w:rsidRPr="00C0336E">
        <w:rPr>
          <w:rFonts w:ascii="Georgia" w:hAnsi="Georgia"/>
          <w:sz w:val="28"/>
          <w:szCs w:val="28"/>
        </w:rPr>
        <w:t>quinquies</w:t>
      </w:r>
      <w:proofErr w:type="spellEnd"/>
      <w:r w:rsidRPr="00C0336E">
        <w:rPr>
          <w:rFonts w:ascii="Georgia" w:hAnsi="Georgia"/>
          <w:sz w:val="28"/>
          <w:szCs w:val="28"/>
        </w:rPr>
        <w:t xml:space="preserve">, co. 1, c.p.c. </w:t>
      </w:r>
      <w:proofErr w:type="spellStart"/>
      <w:r w:rsidRPr="00C0336E">
        <w:rPr>
          <w:rFonts w:ascii="Georgia" w:hAnsi="Georgia"/>
          <w:sz w:val="28"/>
          <w:szCs w:val="28"/>
        </w:rPr>
        <w:t>Fultimo</w:t>
      </w:r>
      <w:proofErr w:type="spellEnd"/>
      <w:r w:rsidRPr="00C0336E">
        <w:rPr>
          <w:rFonts w:ascii="Georgia" w:hAnsi="Georgia"/>
          <w:sz w:val="28"/>
          <w:szCs w:val="28"/>
        </w:rPr>
        <w:t xml:space="preserve"> dei quali e scaduto in data 8.6.2015;</w:t>
      </w:r>
    </w:p>
    <w:p w14:paraId="10E16356" w14:textId="77777777" w:rsidR="00C27E79" w:rsidRPr="00C0336E" w:rsidRDefault="00C27E79" w:rsidP="00C27E79">
      <w:pPr>
        <w:jc w:val="center"/>
        <w:rPr>
          <w:rFonts w:ascii="Georgia" w:hAnsi="Georgia"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t>TRA</w:t>
      </w:r>
    </w:p>
    <w:p w14:paraId="31AC9FC7" w14:textId="77777777" w:rsidR="00C27E79" w:rsidRPr="00C0336E" w:rsidRDefault="00C27E79" w:rsidP="00C27E79">
      <w:pPr>
        <w:rPr>
          <w:rFonts w:ascii="Georgia" w:hAnsi="Georgia"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t>V.G.&amp; C. s.a.s., in persona del legale rappresentante pro tempore, rappresentata e difesa dall'avv. Antonio Tanza;</w:t>
      </w:r>
    </w:p>
    <w:p w14:paraId="467A5E59" w14:textId="77777777" w:rsidR="00C27E79" w:rsidRPr="00C0336E" w:rsidRDefault="00C27E79" w:rsidP="00C27E79">
      <w:pPr>
        <w:jc w:val="right"/>
        <w:rPr>
          <w:rFonts w:ascii="Georgia" w:hAnsi="Georgia"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t>— ATTRICE —</w:t>
      </w:r>
    </w:p>
    <w:p w14:paraId="5F8259FE" w14:textId="77777777" w:rsidR="00C27E79" w:rsidRPr="00C0336E" w:rsidRDefault="00C27E79" w:rsidP="00C27E79">
      <w:pPr>
        <w:jc w:val="center"/>
        <w:rPr>
          <w:rFonts w:ascii="Georgia" w:hAnsi="Georgia"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t>CONTRO</w:t>
      </w:r>
    </w:p>
    <w:p w14:paraId="26C34110" w14:textId="77777777" w:rsidR="00C27E79" w:rsidRPr="00C0336E" w:rsidRDefault="00C27E79" w:rsidP="00C27E79">
      <w:pPr>
        <w:rPr>
          <w:rFonts w:ascii="Georgia" w:hAnsi="Georgia"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t xml:space="preserve">BANCA MONTE DEI PASCHI di SIENA S.p.A. (in </w:t>
      </w:r>
      <w:proofErr w:type="spellStart"/>
      <w:r w:rsidRPr="00C0336E">
        <w:rPr>
          <w:rFonts w:ascii="Georgia" w:hAnsi="Georgia"/>
          <w:sz w:val="28"/>
          <w:szCs w:val="28"/>
        </w:rPr>
        <w:t>qual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à</w:t>
      </w:r>
      <w:proofErr w:type="spellEnd"/>
      <w:r w:rsidRPr="00C0336E">
        <w:rPr>
          <w:rFonts w:ascii="Georgia" w:hAnsi="Georgia"/>
          <w:sz w:val="28"/>
          <w:szCs w:val="28"/>
        </w:rPr>
        <w:t xml:space="preserve"> </w:t>
      </w:r>
      <w:proofErr w:type="gramStart"/>
      <w:r w:rsidRPr="00C0336E">
        <w:rPr>
          <w:rFonts w:ascii="Georgia" w:hAnsi="Georgia"/>
          <w:sz w:val="28"/>
          <w:szCs w:val="28"/>
        </w:rPr>
        <w:t xml:space="preserve">di </w:t>
      </w:r>
      <w:proofErr w:type="gramEnd"/>
      <w:r w:rsidRPr="00C0336E">
        <w:rPr>
          <w:rFonts w:ascii="Georgia" w:hAnsi="Georgia"/>
          <w:sz w:val="28"/>
          <w:szCs w:val="28"/>
        </w:rPr>
        <w:t>incorporante Banca del Salento 121 S.p.A.), in persona del legate rappresentante pro tempore, rappresentata e difesa dall'</w:t>
      </w:r>
      <w:proofErr w:type="spellStart"/>
      <w:r w:rsidRPr="00C0336E">
        <w:rPr>
          <w:rFonts w:ascii="Georgia" w:hAnsi="Georgia"/>
          <w:sz w:val="28"/>
          <w:szCs w:val="28"/>
        </w:rPr>
        <w:t>avv.F.S.M</w:t>
      </w:r>
      <w:proofErr w:type="spellEnd"/>
      <w:r w:rsidRPr="00C0336E">
        <w:rPr>
          <w:rFonts w:ascii="Georgia" w:hAnsi="Georgia"/>
          <w:sz w:val="28"/>
          <w:szCs w:val="28"/>
        </w:rPr>
        <w:t>.;</w:t>
      </w:r>
    </w:p>
    <w:p w14:paraId="2BA3C9D9" w14:textId="77777777" w:rsidR="00C27E79" w:rsidRPr="00C0336E" w:rsidRDefault="00C27E79" w:rsidP="00C27E79">
      <w:pPr>
        <w:jc w:val="right"/>
        <w:rPr>
          <w:rFonts w:ascii="Georgia" w:hAnsi="Georgia"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t>— CONVENUTA —</w:t>
      </w:r>
    </w:p>
    <w:p w14:paraId="458344CD" w14:textId="77777777" w:rsidR="00C27E79" w:rsidRPr="00C0336E" w:rsidRDefault="00C27E79" w:rsidP="00C27E79">
      <w:pPr>
        <w:jc w:val="center"/>
        <w:rPr>
          <w:rFonts w:ascii="Georgia" w:hAnsi="Georgia"/>
          <w:sz w:val="28"/>
          <w:szCs w:val="28"/>
        </w:rPr>
      </w:pPr>
      <w:proofErr w:type="gramStart"/>
      <w:r w:rsidRPr="00C0336E">
        <w:rPr>
          <w:rFonts w:ascii="Georgia" w:hAnsi="Georgia"/>
          <w:sz w:val="28"/>
          <w:szCs w:val="28"/>
        </w:rPr>
        <w:t>avente</w:t>
      </w:r>
      <w:proofErr w:type="gramEnd"/>
      <w:r w:rsidRPr="00C0336E">
        <w:rPr>
          <w:rFonts w:ascii="Georgia" w:hAnsi="Georgia"/>
          <w:sz w:val="28"/>
          <w:szCs w:val="28"/>
        </w:rPr>
        <w:t xml:space="preserve"> ad oggetto: ripetizione somme.</w:t>
      </w:r>
    </w:p>
    <w:p w14:paraId="57F34470" w14:textId="77777777" w:rsidR="00C27E79" w:rsidRPr="00C0336E" w:rsidRDefault="00C27E79" w:rsidP="00C27E79">
      <w:pPr>
        <w:jc w:val="center"/>
        <w:rPr>
          <w:rFonts w:ascii="Georgia" w:hAnsi="Georgia"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t>FATTO E DIR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TO</w:t>
      </w:r>
    </w:p>
    <w:p w14:paraId="2A955FF8" w14:textId="77777777" w:rsidR="00C27E79" w:rsidRPr="00C0336E" w:rsidRDefault="00C27E79" w:rsidP="00C27E79">
      <w:pPr>
        <w:jc w:val="both"/>
        <w:rPr>
          <w:rFonts w:ascii="Georgia" w:hAnsi="Georgia"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t>Con</w:t>
      </w:r>
      <w:proofErr w:type="gramStart"/>
      <w:r w:rsidRPr="00C0336E">
        <w:rPr>
          <w:rFonts w:ascii="Georgia" w:hAnsi="Georgia"/>
          <w:sz w:val="28"/>
          <w:szCs w:val="28"/>
        </w:rPr>
        <w:t xml:space="preserve">  </w:t>
      </w:r>
      <w:proofErr w:type="gramEnd"/>
      <w:r w:rsidRPr="00C0336E">
        <w:rPr>
          <w:rFonts w:ascii="Georgia" w:hAnsi="Georgia"/>
          <w:sz w:val="28"/>
          <w:szCs w:val="28"/>
        </w:rPr>
        <w:t xml:space="preserve">atto di </w:t>
      </w:r>
      <w:proofErr w:type="spellStart"/>
      <w:r w:rsidRPr="00C0336E">
        <w:rPr>
          <w:rFonts w:ascii="Georgia" w:hAnsi="Georgia"/>
          <w:sz w:val="28"/>
          <w:szCs w:val="28"/>
        </w:rPr>
        <w:t>c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azione</w:t>
      </w:r>
      <w:proofErr w:type="spellEnd"/>
      <w:r w:rsidRPr="00C0336E">
        <w:rPr>
          <w:rFonts w:ascii="Georgia" w:hAnsi="Georgia"/>
          <w:sz w:val="28"/>
          <w:szCs w:val="28"/>
        </w:rPr>
        <w:t xml:space="preserve"> </w:t>
      </w:r>
      <w:proofErr w:type="spellStart"/>
      <w:r w:rsidRPr="00C0336E">
        <w:rPr>
          <w:rFonts w:ascii="Georgia" w:hAnsi="Georgia"/>
          <w:sz w:val="28"/>
          <w:szCs w:val="28"/>
        </w:rPr>
        <w:t>r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ualmente</w:t>
      </w:r>
      <w:proofErr w:type="spellEnd"/>
      <w:r w:rsidRPr="00C0336E">
        <w:rPr>
          <w:rFonts w:ascii="Georgia" w:hAnsi="Georgia"/>
          <w:sz w:val="28"/>
          <w:szCs w:val="28"/>
        </w:rPr>
        <w:t xml:space="preserve"> notificato la V.G. &amp; C. s.a.s. conveniva in giudizio, innanzi a11'intestato Tribunale, la BANCA esponendo:</w:t>
      </w:r>
    </w:p>
    <w:p w14:paraId="3F8F7A6C" w14:textId="2E212D3E" w:rsidR="00C27E79" w:rsidRPr="00C0336E" w:rsidRDefault="00C27E79" w:rsidP="00C27E79">
      <w:pPr>
        <w:jc w:val="both"/>
        <w:rPr>
          <w:rFonts w:ascii="Georgia" w:hAnsi="Georgia"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t xml:space="preserve">- di intrattenere con la </w:t>
      </w:r>
      <w:proofErr w:type="spellStart"/>
      <w:r w:rsidRPr="00C0336E">
        <w:rPr>
          <w:rFonts w:ascii="Georgia" w:hAnsi="Georgia"/>
          <w:sz w:val="28"/>
          <w:szCs w:val="28"/>
        </w:rPr>
        <w:t>BANCA.</w:t>
      </w:r>
      <w:proofErr w:type="gramStart"/>
      <w:r w:rsidRPr="00C0336E">
        <w:rPr>
          <w:rFonts w:ascii="Georgia" w:hAnsi="Georgia"/>
          <w:sz w:val="28"/>
          <w:szCs w:val="28"/>
        </w:rPr>
        <w:t>un</w:t>
      </w:r>
      <w:proofErr w:type="spellEnd"/>
      <w:proofErr w:type="gramEnd"/>
      <w:r w:rsidRPr="00C0336E">
        <w:rPr>
          <w:rFonts w:ascii="Georgia" w:hAnsi="Georgia"/>
          <w:sz w:val="28"/>
          <w:szCs w:val="28"/>
        </w:rPr>
        <w:t xml:space="preserve"> rapporto bancario consistente in un'apertura di </w:t>
      </w:r>
      <w:r w:rsidR="0065029D">
        <w:rPr>
          <w:rFonts w:ascii="Georgia" w:hAnsi="Georgia"/>
          <w:sz w:val="28"/>
          <w:szCs w:val="28"/>
        </w:rPr>
        <w:t>credito</w:t>
      </w:r>
      <w:r w:rsidRPr="00C0336E">
        <w:rPr>
          <w:rFonts w:ascii="Georgia" w:hAnsi="Georgia"/>
          <w:sz w:val="28"/>
          <w:szCs w:val="28"/>
        </w:rPr>
        <w:t xml:space="preserve"> con affidamento mediante scopertura su c/c n. -------;</w:t>
      </w:r>
    </w:p>
    <w:p w14:paraId="7E584617" w14:textId="77777777" w:rsidR="00C27E79" w:rsidRPr="00C0336E" w:rsidRDefault="00C27E79" w:rsidP="00C27E79">
      <w:pPr>
        <w:jc w:val="both"/>
        <w:rPr>
          <w:rFonts w:ascii="Georgia" w:hAnsi="Georgia"/>
          <w:sz w:val="28"/>
          <w:szCs w:val="28"/>
        </w:rPr>
      </w:pPr>
      <w:proofErr w:type="gramStart"/>
      <w:r w:rsidRPr="00C0336E">
        <w:rPr>
          <w:rFonts w:ascii="Georgia" w:hAnsi="Georgia"/>
          <w:sz w:val="28"/>
          <w:szCs w:val="28"/>
        </w:rPr>
        <w:lastRenderedPageBreak/>
        <w:t>che</w:t>
      </w:r>
      <w:proofErr w:type="gramEnd"/>
      <w:r w:rsidRPr="00C0336E">
        <w:rPr>
          <w:rFonts w:ascii="Georgia" w:hAnsi="Georgia"/>
          <w:sz w:val="28"/>
          <w:szCs w:val="28"/>
        </w:rPr>
        <w:t xml:space="preserve"> l'</w:t>
      </w:r>
      <w:r w:rsidR="00C0336E">
        <w:rPr>
          <w:rFonts w:ascii="Georgia" w:hAnsi="Georgia"/>
          <w:sz w:val="28"/>
          <w:szCs w:val="28"/>
        </w:rPr>
        <w:t>Istituto</w:t>
      </w:r>
      <w:r w:rsidRPr="00C0336E">
        <w:rPr>
          <w:rFonts w:ascii="Georgia" w:hAnsi="Georgia"/>
          <w:sz w:val="28"/>
          <w:szCs w:val="28"/>
        </w:rPr>
        <w:t xml:space="preserve"> Bancario aveva posto in essere gravi inadempienze e disfunzioni nella gestione del suddetto rapporto di c/c a danno dell'esponente; - che, difatti, sempre a dire dell'attore, in Banca aveva: a) provveduto, in palese violazione dell'art. 1283 </w:t>
      </w:r>
      <w:proofErr w:type="gramStart"/>
      <w:r w:rsidRPr="00C0336E">
        <w:rPr>
          <w:rFonts w:ascii="Georgia" w:hAnsi="Georgia"/>
          <w:sz w:val="28"/>
          <w:szCs w:val="28"/>
        </w:rPr>
        <w:t>cod.</w:t>
      </w:r>
      <w:proofErr w:type="gramEnd"/>
      <w:r w:rsidRPr="00C0336E">
        <w:rPr>
          <w:rFonts w:ascii="Georgia" w:hAnsi="Georgia"/>
          <w:sz w:val="28"/>
          <w:szCs w:val="28"/>
        </w:rPr>
        <w:t xml:space="preserve"> civ., ad una </w:t>
      </w:r>
      <w:proofErr w:type="spellStart"/>
      <w:r w:rsidRPr="00C0336E">
        <w:rPr>
          <w:rFonts w:ascii="Georgia" w:hAnsi="Georgia"/>
          <w:b/>
          <w:sz w:val="28"/>
          <w:szCs w:val="28"/>
        </w:rPr>
        <w:t>cap</w:t>
      </w:r>
      <w:r w:rsidR="00FA6932" w:rsidRPr="00C0336E">
        <w:rPr>
          <w:rFonts w:ascii="Georgia" w:hAnsi="Georgia"/>
          <w:b/>
          <w:sz w:val="28"/>
          <w:szCs w:val="28"/>
        </w:rPr>
        <w:t>il</w:t>
      </w:r>
      <w:r w:rsidRPr="00C0336E">
        <w:rPr>
          <w:rFonts w:ascii="Georgia" w:hAnsi="Georgia"/>
          <w:b/>
          <w:sz w:val="28"/>
          <w:szCs w:val="28"/>
        </w:rPr>
        <w:t>alizzazione</w:t>
      </w:r>
      <w:proofErr w:type="spellEnd"/>
      <w:r w:rsidRPr="00C0336E">
        <w:rPr>
          <w:rFonts w:ascii="Georgia" w:hAnsi="Georgia"/>
          <w:b/>
          <w:sz w:val="28"/>
          <w:szCs w:val="28"/>
        </w:rPr>
        <w:t xml:space="preserve"> trimestrale</w:t>
      </w:r>
      <w:r w:rsidRPr="00C0336E">
        <w:rPr>
          <w:rFonts w:ascii="Georgia" w:hAnsi="Georgia"/>
          <w:sz w:val="28"/>
          <w:szCs w:val="28"/>
        </w:rPr>
        <w:t xml:space="preserve"> delle competenze a carico del correntista; b) applicato </w:t>
      </w:r>
      <w:proofErr w:type="spellStart"/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leg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timi</w:t>
      </w:r>
      <w:proofErr w:type="spellEnd"/>
      <w:r w:rsidRPr="00C0336E">
        <w:rPr>
          <w:rFonts w:ascii="Georgia" w:hAnsi="Georgia"/>
          <w:sz w:val="28"/>
          <w:szCs w:val="28"/>
        </w:rPr>
        <w:t xml:space="preserve"> costi di gestione, quali, ad esempio, </w:t>
      </w:r>
      <w:proofErr w:type="spellStart"/>
      <w:r w:rsidRPr="00C0336E">
        <w:rPr>
          <w:rFonts w:ascii="Georgia" w:hAnsi="Georgia"/>
          <w:sz w:val="28"/>
          <w:szCs w:val="28"/>
        </w:rPr>
        <w:t>comnissioni</w:t>
      </w:r>
      <w:proofErr w:type="spellEnd"/>
      <w:r w:rsidRPr="00C0336E">
        <w:rPr>
          <w:rFonts w:ascii="Georgia" w:hAnsi="Georgia"/>
          <w:sz w:val="28"/>
          <w:szCs w:val="28"/>
        </w:rPr>
        <w:t xml:space="preserve"> di massimo scoperto e spese varie; c) determinato l'interesse ultralegale mediante rinvio al ed. "</w:t>
      </w:r>
      <w:r w:rsidRPr="00C0336E">
        <w:rPr>
          <w:rFonts w:ascii="Georgia" w:hAnsi="Georgia"/>
          <w:b/>
          <w:sz w:val="28"/>
          <w:szCs w:val="28"/>
        </w:rPr>
        <w:t>uso piazza</w:t>
      </w:r>
      <w:r w:rsidRPr="00C0336E">
        <w:rPr>
          <w:rFonts w:ascii="Georgia" w:hAnsi="Georgia"/>
          <w:sz w:val="28"/>
          <w:szCs w:val="28"/>
        </w:rPr>
        <w:t>".</w:t>
      </w:r>
    </w:p>
    <w:p w14:paraId="1B85DDCA" w14:textId="7A3F3D37" w:rsidR="00C27E79" w:rsidRPr="00C0336E" w:rsidRDefault="00C27E79" w:rsidP="00C27E79">
      <w:pPr>
        <w:jc w:val="both"/>
        <w:rPr>
          <w:rFonts w:ascii="Georgia" w:hAnsi="Georgia"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t xml:space="preserve"> In </w:t>
      </w:r>
      <w:proofErr w:type="spellStart"/>
      <w:r w:rsidRPr="00C0336E">
        <w:rPr>
          <w:rFonts w:ascii="Georgia" w:hAnsi="Georgia"/>
          <w:sz w:val="28"/>
          <w:szCs w:val="28"/>
        </w:rPr>
        <w:t>conform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à</w:t>
      </w:r>
      <w:proofErr w:type="spellEnd"/>
      <w:r w:rsidRPr="00C0336E">
        <w:rPr>
          <w:rFonts w:ascii="Georgia" w:hAnsi="Georgia"/>
          <w:sz w:val="28"/>
          <w:szCs w:val="28"/>
        </w:rPr>
        <w:t xml:space="preserve"> a tali premesse l'attrice instava affinch6, previa declaratoria di </w:t>
      </w:r>
      <w:proofErr w:type="spellStart"/>
      <w:r w:rsidRPr="00C0336E">
        <w:rPr>
          <w:rFonts w:ascii="Georgia" w:hAnsi="Georgia"/>
          <w:sz w:val="28"/>
          <w:szCs w:val="28"/>
        </w:rPr>
        <w:t>null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à</w:t>
      </w:r>
      <w:proofErr w:type="spellEnd"/>
      <w:r w:rsidRPr="00C0336E">
        <w:rPr>
          <w:rFonts w:ascii="Georgia" w:hAnsi="Georgia"/>
          <w:sz w:val="28"/>
          <w:szCs w:val="28"/>
        </w:rPr>
        <w:t xml:space="preserve"> della clausola "relative </w:t>
      </w:r>
      <w:proofErr w:type="gramStart"/>
      <w:r w:rsidRPr="00C0336E">
        <w:rPr>
          <w:rFonts w:ascii="Georgia" w:hAnsi="Georgia"/>
          <w:sz w:val="28"/>
          <w:szCs w:val="28"/>
        </w:rPr>
        <w:t>alle</w:t>
      </w:r>
      <w:proofErr w:type="gramEnd"/>
      <w:r w:rsidRPr="00C0336E">
        <w:rPr>
          <w:rFonts w:ascii="Georgia" w:hAnsi="Georgia"/>
          <w:sz w:val="28"/>
          <w:szCs w:val="28"/>
        </w:rPr>
        <w:t xml:space="preserve"> determinazione degli interessi </w:t>
      </w:r>
      <w:r w:rsidR="00C0336E">
        <w:rPr>
          <w:rFonts w:ascii="Georgia" w:hAnsi="Georgia"/>
          <w:sz w:val="28"/>
          <w:szCs w:val="28"/>
        </w:rPr>
        <w:t>debito</w:t>
      </w:r>
      <w:r w:rsidRPr="00C0336E">
        <w:rPr>
          <w:rFonts w:ascii="Georgia" w:hAnsi="Georgia"/>
          <w:sz w:val="28"/>
          <w:szCs w:val="28"/>
        </w:rPr>
        <w:t xml:space="preserve">ri con riferimento alle condizioni usualmente praticate dalle Aziende di </w:t>
      </w:r>
      <w:r w:rsidR="0065029D">
        <w:rPr>
          <w:rFonts w:ascii="Georgia" w:hAnsi="Georgia"/>
          <w:sz w:val="28"/>
          <w:szCs w:val="28"/>
        </w:rPr>
        <w:t>credito</w:t>
      </w:r>
      <w:r w:rsidRPr="00C0336E">
        <w:rPr>
          <w:rFonts w:ascii="Georgia" w:hAnsi="Georgia"/>
          <w:sz w:val="28"/>
          <w:szCs w:val="28"/>
        </w:rPr>
        <w:t xml:space="preserve"> sulla piazza", "della clausola relative' </w:t>
      </w:r>
      <w:proofErr w:type="spellStart"/>
      <w:r w:rsidRPr="00C0336E">
        <w:rPr>
          <w:rFonts w:ascii="Georgia" w:hAnsi="Georgia"/>
          <w:sz w:val="28"/>
          <w:szCs w:val="28"/>
        </w:rPr>
        <w:t>cap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alizzazione</w:t>
      </w:r>
      <w:proofErr w:type="spellEnd"/>
      <w:r w:rsidRPr="00C0336E">
        <w:rPr>
          <w:rFonts w:ascii="Georgia" w:hAnsi="Georgia"/>
          <w:sz w:val="28"/>
          <w:szCs w:val="28"/>
        </w:rPr>
        <w:t xml:space="preserve"> trimestrale di interessi, competenze, spese ed oneri" e dell'</w:t>
      </w:r>
      <w:proofErr w:type="spellStart"/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leg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tim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à</w:t>
      </w:r>
      <w:proofErr w:type="spellEnd"/>
      <w:r w:rsidRPr="00C0336E">
        <w:rPr>
          <w:rFonts w:ascii="Georgia" w:hAnsi="Georgia"/>
          <w:sz w:val="28"/>
          <w:szCs w:val="28"/>
        </w:rPr>
        <w:t xml:space="preserve"> "degli </w:t>
      </w:r>
      <w:proofErr w:type="spellStart"/>
      <w:r w:rsidRPr="00C0336E">
        <w:rPr>
          <w:rFonts w:ascii="Georgia" w:hAnsi="Georgia"/>
          <w:sz w:val="28"/>
          <w:szCs w:val="28"/>
        </w:rPr>
        <w:t>addeb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i</w:t>
      </w:r>
      <w:proofErr w:type="spellEnd"/>
      <w:r w:rsidRPr="00C0336E">
        <w:rPr>
          <w:rFonts w:ascii="Georgia" w:hAnsi="Georgia"/>
          <w:sz w:val="28"/>
          <w:szCs w:val="28"/>
        </w:rPr>
        <w:t xml:space="preserve"> in c/c per non convenute commissioni sul massimo scoperto trimestrale, e per c.d. giorni di valuta e per spese varie, e di ogni altro ad</w:t>
      </w:r>
      <w:r w:rsidR="00C0336E">
        <w:rPr>
          <w:rFonts w:ascii="Georgia" w:hAnsi="Georgia"/>
          <w:sz w:val="28"/>
          <w:szCs w:val="28"/>
        </w:rPr>
        <w:t>debito</w:t>
      </w:r>
      <w:r w:rsidRPr="00C0336E">
        <w:rPr>
          <w:rFonts w:ascii="Georgia" w:hAnsi="Georgia"/>
          <w:sz w:val="28"/>
          <w:szCs w:val="28"/>
        </w:rPr>
        <w:t xml:space="preserve"> non giustificato, fosse rideterminato "l'esatto dare-avere tra le parti del rapporto sulla base della riclassificazione contab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e del medesimo in regime di saggio legate di interesse, senza </w:t>
      </w:r>
      <w:proofErr w:type="spellStart"/>
      <w:r w:rsidRPr="00C0336E">
        <w:rPr>
          <w:rFonts w:ascii="Georgia" w:hAnsi="Georgia"/>
          <w:sz w:val="28"/>
          <w:szCs w:val="28"/>
        </w:rPr>
        <w:t>cap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alizzazioni</w:t>
      </w:r>
      <w:proofErr w:type="spellEnd"/>
      <w:r w:rsidRPr="00C0336E">
        <w:rPr>
          <w:rFonts w:ascii="Georgia" w:hAnsi="Georgia"/>
          <w:sz w:val="28"/>
          <w:szCs w:val="28"/>
        </w:rPr>
        <w:t>, con eliminazione di non convenute commissioni di massimo scoperto e di interessi computati sulla differenza in giorni — banca tra la data di effettuazione delle singole operazioni e la data della rispettiva valuta", con condanna dell'</w:t>
      </w:r>
      <w:r w:rsidR="00C0336E">
        <w:rPr>
          <w:rFonts w:ascii="Georgia" w:hAnsi="Georgia"/>
          <w:sz w:val="28"/>
          <w:szCs w:val="28"/>
        </w:rPr>
        <w:t>istituto</w:t>
      </w:r>
      <w:r w:rsidRPr="00C0336E">
        <w:rPr>
          <w:rFonts w:ascii="Georgia" w:hAnsi="Georgia"/>
          <w:sz w:val="28"/>
          <w:szCs w:val="28"/>
        </w:rPr>
        <w:t xml:space="preserve"> di </w:t>
      </w:r>
      <w:r w:rsidR="0065029D">
        <w:rPr>
          <w:rFonts w:ascii="Georgia" w:hAnsi="Georgia"/>
          <w:sz w:val="28"/>
          <w:szCs w:val="28"/>
        </w:rPr>
        <w:t>credito</w:t>
      </w:r>
      <w:r w:rsidRPr="00C0336E">
        <w:rPr>
          <w:rFonts w:ascii="Georgia" w:hAnsi="Georgia"/>
          <w:sz w:val="28"/>
          <w:szCs w:val="28"/>
        </w:rPr>
        <w:t xml:space="preserve"> alla </w:t>
      </w:r>
      <w:proofErr w:type="spellStart"/>
      <w:r w:rsidRPr="00C0336E">
        <w:rPr>
          <w:rFonts w:ascii="Georgia" w:hAnsi="Georgia"/>
          <w:sz w:val="28"/>
          <w:szCs w:val="28"/>
        </w:rPr>
        <w:t>rest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uzione</w:t>
      </w:r>
      <w:proofErr w:type="spellEnd"/>
      <w:r w:rsidRPr="00C0336E">
        <w:rPr>
          <w:rFonts w:ascii="Georgia" w:hAnsi="Georgia"/>
          <w:sz w:val="28"/>
          <w:szCs w:val="28"/>
        </w:rPr>
        <w:t xml:space="preserve"> delle somme </w:t>
      </w:r>
      <w:proofErr w:type="spellStart"/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leg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timamente</w:t>
      </w:r>
      <w:proofErr w:type="spellEnd"/>
      <w:r w:rsidRPr="00C0336E">
        <w:rPr>
          <w:rFonts w:ascii="Georgia" w:hAnsi="Georgia"/>
          <w:sz w:val="28"/>
          <w:szCs w:val="28"/>
        </w:rPr>
        <w:t xml:space="preserve"> </w:t>
      </w:r>
      <w:proofErr w:type="spellStart"/>
      <w:r w:rsidRPr="00C0336E">
        <w:rPr>
          <w:rFonts w:ascii="Georgia" w:hAnsi="Georgia"/>
          <w:sz w:val="28"/>
          <w:szCs w:val="28"/>
        </w:rPr>
        <w:t>addeb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ate</w:t>
      </w:r>
      <w:proofErr w:type="spellEnd"/>
      <w:r w:rsidRPr="00C0336E">
        <w:rPr>
          <w:rFonts w:ascii="Georgia" w:hAnsi="Georgia"/>
          <w:sz w:val="28"/>
          <w:szCs w:val="28"/>
        </w:rPr>
        <w:t xml:space="preserve"> (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 corsivo e tratto dalle conclusioni rassegnate in </w:t>
      </w:r>
      <w:proofErr w:type="spellStart"/>
      <w:r w:rsidRPr="00C0336E">
        <w:rPr>
          <w:rFonts w:ascii="Georgia" w:hAnsi="Georgia"/>
          <w:sz w:val="28"/>
          <w:szCs w:val="28"/>
        </w:rPr>
        <w:t>c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azione</w:t>
      </w:r>
      <w:proofErr w:type="spellEnd"/>
      <w:r w:rsidRPr="00C0336E">
        <w:rPr>
          <w:rFonts w:ascii="Georgia" w:hAnsi="Georgia"/>
          <w:sz w:val="28"/>
          <w:szCs w:val="28"/>
        </w:rPr>
        <w:t>)</w:t>
      </w:r>
    </w:p>
    <w:p w14:paraId="799A448E" w14:textId="77777777" w:rsidR="00C27E79" w:rsidRPr="00C0336E" w:rsidRDefault="00C27E79" w:rsidP="00C27E79">
      <w:pPr>
        <w:jc w:val="both"/>
        <w:rPr>
          <w:rFonts w:ascii="Georgia" w:hAnsi="Georgia"/>
          <w:sz w:val="28"/>
          <w:szCs w:val="28"/>
        </w:rPr>
      </w:pPr>
      <w:proofErr w:type="gramStart"/>
      <w:r w:rsidRPr="00C0336E">
        <w:rPr>
          <w:rFonts w:ascii="Georgia" w:hAnsi="Georgia"/>
          <w:sz w:val="28"/>
          <w:szCs w:val="28"/>
        </w:rPr>
        <w:t xml:space="preserve">Con comparsa tempestivamente e </w:t>
      </w:r>
      <w:proofErr w:type="spellStart"/>
      <w:r w:rsidRPr="00C0336E">
        <w:rPr>
          <w:rFonts w:ascii="Georgia" w:hAnsi="Georgia"/>
          <w:sz w:val="28"/>
          <w:szCs w:val="28"/>
        </w:rPr>
        <w:t>r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ualmente</w:t>
      </w:r>
      <w:proofErr w:type="spellEnd"/>
      <w:r w:rsidRPr="00C0336E">
        <w:rPr>
          <w:rFonts w:ascii="Georgia" w:hAnsi="Georgia"/>
          <w:sz w:val="28"/>
          <w:szCs w:val="28"/>
        </w:rPr>
        <w:t xml:space="preserve"> </w:t>
      </w:r>
      <w:proofErr w:type="spellStart"/>
      <w:r w:rsidRPr="00C0336E">
        <w:rPr>
          <w:rFonts w:ascii="Georgia" w:hAnsi="Georgia"/>
          <w:sz w:val="28"/>
          <w:szCs w:val="28"/>
        </w:rPr>
        <w:t>depos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ata</w:t>
      </w:r>
      <w:proofErr w:type="spellEnd"/>
      <w:r w:rsidRPr="00C0336E">
        <w:rPr>
          <w:rFonts w:ascii="Georgia" w:hAnsi="Georgia"/>
          <w:sz w:val="28"/>
          <w:szCs w:val="28"/>
        </w:rPr>
        <w:t xml:space="preserve"> in Cancelleria si </w:t>
      </w:r>
      <w:proofErr w:type="spellStart"/>
      <w:r w:rsidRPr="00C0336E">
        <w:rPr>
          <w:rFonts w:ascii="Georgia" w:hAnsi="Georgia"/>
          <w:sz w:val="28"/>
          <w:szCs w:val="28"/>
        </w:rPr>
        <w:t>cost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uiva</w:t>
      </w:r>
      <w:proofErr w:type="spellEnd"/>
      <w:r w:rsidRPr="00C0336E">
        <w:rPr>
          <w:rFonts w:ascii="Georgia" w:hAnsi="Georgia"/>
          <w:sz w:val="28"/>
          <w:szCs w:val="28"/>
        </w:rPr>
        <w:t xml:space="preserve"> in giudizio la BANCA</w:t>
      </w:r>
      <w:proofErr w:type="gramEnd"/>
      <w:r w:rsidRPr="00C0336E">
        <w:rPr>
          <w:rFonts w:ascii="Georgia" w:hAnsi="Georgia"/>
          <w:sz w:val="28"/>
          <w:szCs w:val="28"/>
        </w:rPr>
        <w:t xml:space="preserve">. </w:t>
      </w:r>
      <w:proofErr w:type="gramStart"/>
      <w:r w:rsidRPr="00C0336E">
        <w:rPr>
          <w:rFonts w:ascii="Georgia" w:hAnsi="Georgia"/>
          <w:sz w:val="28"/>
          <w:szCs w:val="28"/>
        </w:rPr>
        <w:t>contestando</w:t>
      </w:r>
      <w:proofErr w:type="gramEnd"/>
      <w:r w:rsidRPr="00C0336E">
        <w:rPr>
          <w:rFonts w:ascii="Georgia" w:hAnsi="Georgia"/>
          <w:sz w:val="28"/>
          <w:szCs w:val="28"/>
        </w:rPr>
        <w:t xml:space="preserve">, in fatto e </w:t>
      </w:r>
      <w:proofErr w:type="spellStart"/>
      <w:r w:rsidRPr="00C0336E">
        <w:rPr>
          <w:rFonts w:ascii="Georgia" w:hAnsi="Georgia"/>
          <w:sz w:val="28"/>
          <w:szCs w:val="28"/>
        </w:rPr>
        <w:t>dir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to</w:t>
      </w:r>
      <w:proofErr w:type="spellEnd"/>
      <w:r w:rsidRPr="00C0336E">
        <w:rPr>
          <w:rFonts w:ascii="Georgia" w:hAnsi="Georgia"/>
          <w:sz w:val="28"/>
          <w:szCs w:val="28"/>
        </w:rPr>
        <w:t>, tutto quanto dedotto, argomentato, allegato e concluso dall'attrice.</w:t>
      </w:r>
    </w:p>
    <w:p w14:paraId="2E44E1F0" w14:textId="77777777" w:rsidR="00C27E79" w:rsidRPr="00C0336E" w:rsidRDefault="00C27E79" w:rsidP="00C27E79">
      <w:pPr>
        <w:jc w:val="both"/>
        <w:rPr>
          <w:rFonts w:ascii="Georgia" w:hAnsi="Georgia"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t xml:space="preserve">La causa veniva </w:t>
      </w:r>
      <w:proofErr w:type="spellStart"/>
      <w:r w:rsidRPr="00C0336E">
        <w:rPr>
          <w:rFonts w:ascii="Georgia" w:hAnsi="Georgia"/>
          <w:sz w:val="28"/>
          <w:szCs w:val="28"/>
        </w:rPr>
        <w:t>istru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a</w:t>
      </w:r>
      <w:proofErr w:type="spellEnd"/>
      <w:r w:rsidRPr="00C0336E">
        <w:rPr>
          <w:rFonts w:ascii="Georgia" w:hAnsi="Georgia"/>
          <w:sz w:val="28"/>
          <w:szCs w:val="28"/>
        </w:rPr>
        <w:t xml:space="preserve"> mediante C.T.U. tecnico contab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e indi, all'udienza del 19.3.15, </w:t>
      </w:r>
      <w:proofErr w:type="gramStart"/>
      <w:r w:rsidRPr="00C0336E">
        <w:rPr>
          <w:rFonts w:ascii="Georgia" w:hAnsi="Georgia"/>
          <w:sz w:val="28"/>
          <w:szCs w:val="28"/>
        </w:rPr>
        <w:t>veniva</w:t>
      </w:r>
      <w:proofErr w:type="gramEnd"/>
      <w:r w:rsidRPr="00C0336E">
        <w:rPr>
          <w:rFonts w:ascii="Georgia" w:hAnsi="Georgia"/>
          <w:sz w:val="28"/>
          <w:szCs w:val="28"/>
        </w:rPr>
        <w:t xml:space="preserve"> trattenuta per la decisione all'</w:t>
      </w:r>
      <w:proofErr w:type="spellStart"/>
      <w:r w:rsidRPr="00C0336E">
        <w:rPr>
          <w:rFonts w:ascii="Georgia" w:hAnsi="Georgia"/>
          <w:sz w:val="28"/>
          <w:szCs w:val="28"/>
        </w:rPr>
        <w:t>es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o</w:t>
      </w:r>
      <w:proofErr w:type="spellEnd"/>
      <w:r w:rsidRPr="00C0336E">
        <w:rPr>
          <w:rFonts w:ascii="Georgia" w:hAnsi="Georgia"/>
          <w:sz w:val="28"/>
          <w:szCs w:val="28"/>
        </w:rPr>
        <w:t xml:space="preserve"> dei termini di cui all'art. 190 c.p.c. per 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 </w:t>
      </w:r>
      <w:proofErr w:type="spellStart"/>
      <w:r w:rsidRPr="00C0336E">
        <w:rPr>
          <w:rFonts w:ascii="Georgia" w:hAnsi="Georgia"/>
          <w:sz w:val="28"/>
          <w:szCs w:val="28"/>
        </w:rPr>
        <w:t>depos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o</w:t>
      </w:r>
      <w:proofErr w:type="spellEnd"/>
      <w:r w:rsidRPr="00C0336E">
        <w:rPr>
          <w:rFonts w:ascii="Georgia" w:hAnsi="Georgia"/>
          <w:sz w:val="28"/>
          <w:szCs w:val="28"/>
        </w:rPr>
        <w:t xml:space="preserve"> degli </w:t>
      </w:r>
      <w:proofErr w:type="spellStart"/>
      <w:r w:rsidRPr="00C0336E">
        <w:rPr>
          <w:rFonts w:ascii="Georgia" w:hAnsi="Georgia"/>
          <w:sz w:val="28"/>
          <w:szCs w:val="28"/>
        </w:rPr>
        <w:t>scr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ti</w:t>
      </w:r>
      <w:proofErr w:type="spellEnd"/>
      <w:r w:rsidRPr="00C0336E">
        <w:rPr>
          <w:rFonts w:ascii="Georgia" w:hAnsi="Georgia"/>
          <w:sz w:val="28"/>
          <w:szCs w:val="28"/>
        </w:rPr>
        <w:t xml:space="preserve"> difensivi conclusionali</w:t>
      </w:r>
    </w:p>
    <w:p w14:paraId="239C92D3" w14:textId="77777777" w:rsidR="00C27E79" w:rsidRPr="00C0336E" w:rsidRDefault="00C27E79" w:rsidP="00C27E79">
      <w:pPr>
        <w:jc w:val="both"/>
        <w:rPr>
          <w:rFonts w:ascii="Georgia" w:hAnsi="Georgia"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t xml:space="preserve">Cosi fissato 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 </w:t>
      </w:r>
      <w:proofErr w:type="spellStart"/>
      <w:r w:rsidRPr="00C0336E">
        <w:rPr>
          <w:rFonts w:ascii="Georgia" w:hAnsi="Georgia"/>
          <w:sz w:val="28"/>
          <w:szCs w:val="28"/>
        </w:rPr>
        <w:t>theme</w:t>
      </w:r>
      <w:proofErr w:type="spellEnd"/>
      <w:r w:rsidRPr="00C0336E">
        <w:rPr>
          <w:rFonts w:ascii="Georgia" w:hAnsi="Georgia"/>
          <w:sz w:val="28"/>
          <w:szCs w:val="28"/>
        </w:rPr>
        <w:t xml:space="preserve"> </w:t>
      </w:r>
      <w:proofErr w:type="spellStart"/>
      <w:r w:rsidRPr="00C0336E">
        <w:rPr>
          <w:rFonts w:ascii="Georgia" w:hAnsi="Georgia"/>
          <w:sz w:val="28"/>
          <w:szCs w:val="28"/>
        </w:rPr>
        <w:t>decidendum</w:t>
      </w:r>
      <w:proofErr w:type="spellEnd"/>
      <w:r w:rsidRPr="00C0336E">
        <w:rPr>
          <w:rFonts w:ascii="Georgia" w:hAnsi="Georgia"/>
          <w:sz w:val="28"/>
          <w:szCs w:val="28"/>
        </w:rPr>
        <w:t xml:space="preserve">, </w:t>
      </w:r>
      <w:proofErr w:type="gramStart"/>
      <w:r w:rsidRPr="00C0336E">
        <w:rPr>
          <w:rFonts w:ascii="Georgia" w:hAnsi="Georgia"/>
          <w:sz w:val="28"/>
          <w:szCs w:val="28"/>
        </w:rPr>
        <w:t>occorre</w:t>
      </w:r>
      <w:proofErr w:type="gramEnd"/>
      <w:r w:rsidRPr="00C0336E">
        <w:rPr>
          <w:rFonts w:ascii="Georgia" w:hAnsi="Georgia"/>
          <w:sz w:val="28"/>
          <w:szCs w:val="28"/>
        </w:rPr>
        <w:t xml:space="preserve"> esaminare le questioni poste in limine </w:t>
      </w:r>
      <w:proofErr w:type="spellStart"/>
      <w:r w:rsidRPr="00C0336E">
        <w:rPr>
          <w:rFonts w:ascii="Georgia" w:hAnsi="Georgia"/>
          <w:sz w:val="28"/>
          <w:szCs w:val="28"/>
        </w:rPr>
        <w:t>l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is</w:t>
      </w:r>
      <w:proofErr w:type="spellEnd"/>
      <w:r w:rsidRPr="00C0336E">
        <w:rPr>
          <w:rFonts w:ascii="Georgia" w:hAnsi="Georgia"/>
          <w:sz w:val="28"/>
          <w:szCs w:val="28"/>
        </w:rPr>
        <w:t xml:space="preserve"> dalle parti.</w:t>
      </w:r>
    </w:p>
    <w:p w14:paraId="48B96BF0" w14:textId="77777777" w:rsidR="00C27E79" w:rsidRPr="00C0336E" w:rsidRDefault="00C27E79" w:rsidP="00C27E79">
      <w:pPr>
        <w:jc w:val="both"/>
        <w:rPr>
          <w:rFonts w:ascii="Georgia" w:hAnsi="Georgia"/>
          <w:sz w:val="28"/>
          <w:szCs w:val="28"/>
        </w:rPr>
      </w:pPr>
      <w:proofErr w:type="spellStart"/>
      <w:r w:rsidRPr="00C0336E">
        <w:rPr>
          <w:rFonts w:ascii="Georgia" w:hAnsi="Georgia"/>
          <w:sz w:val="28"/>
          <w:szCs w:val="28"/>
        </w:rPr>
        <w:t>Innanz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utto</w:t>
      </w:r>
      <w:proofErr w:type="spellEnd"/>
      <w:r w:rsidRPr="00C0336E">
        <w:rPr>
          <w:rFonts w:ascii="Georgia" w:hAnsi="Georgia"/>
          <w:sz w:val="28"/>
          <w:szCs w:val="28"/>
        </w:rPr>
        <w:t xml:space="preserve"> deve disattendersi </w:t>
      </w:r>
      <w:r w:rsidRPr="00C0336E">
        <w:rPr>
          <w:rFonts w:ascii="Georgia" w:hAnsi="Georgia"/>
          <w:b/>
          <w:sz w:val="28"/>
          <w:szCs w:val="28"/>
        </w:rPr>
        <w:t>l'eccezione di decadenza</w:t>
      </w:r>
      <w:r w:rsidRPr="00C0336E">
        <w:rPr>
          <w:rFonts w:ascii="Georgia" w:hAnsi="Georgia"/>
          <w:sz w:val="28"/>
          <w:szCs w:val="28"/>
        </w:rPr>
        <w:t xml:space="preserve"> sollevata dalla banca convenuta.</w:t>
      </w:r>
    </w:p>
    <w:p w14:paraId="0C6EB460" w14:textId="74623F84" w:rsidR="00C27E79" w:rsidRPr="00C0336E" w:rsidRDefault="00C27E79" w:rsidP="00C27E79">
      <w:pPr>
        <w:jc w:val="both"/>
        <w:rPr>
          <w:rFonts w:ascii="Georgia" w:hAnsi="Georgia"/>
          <w:sz w:val="28"/>
          <w:szCs w:val="28"/>
        </w:rPr>
      </w:pPr>
      <w:proofErr w:type="gramStart"/>
      <w:r w:rsidRPr="00C0336E">
        <w:rPr>
          <w:rFonts w:ascii="Georgia" w:hAnsi="Georgia"/>
          <w:sz w:val="28"/>
          <w:szCs w:val="28"/>
        </w:rPr>
        <w:t>Ed</w:t>
      </w:r>
      <w:proofErr w:type="gramEnd"/>
      <w:r w:rsidRPr="00C0336E">
        <w:rPr>
          <w:rFonts w:ascii="Georgia" w:hAnsi="Georgia"/>
          <w:sz w:val="28"/>
          <w:szCs w:val="28"/>
        </w:rPr>
        <w:t xml:space="preserve"> invero, quanto all'</w:t>
      </w:r>
      <w:proofErr w:type="spellStart"/>
      <w:r w:rsidRPr="00C0336E">
        <w:rPr>
          <w:rFonts w:ascii="Georgia" w:hAnsi="Georgia"/>
          <w:sz w:val="28"/>
          <w:szCs w:val="28"/>
        </w:rPr>
        <w:t>asser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a</w:t>
      </w:r>
      <w:proofErr w:type="spellEnd"/>
      <w:r w:rsidRPr="00C0336E">
        <w:rPr>
          <w:rFonts w:ascii="Georgia" w:hAnsi="Georgia"/>
          <w:sz w:val="28"/>
          <w:szCs w:val="28"/>
        </w:rPr>
        <w:t xml:space="preserve"> mancata contestazione, da parte del correntista, degli estratti conto regolarmene inviati dall'</w:t>
      </w:r>
      <w:r w:rsidR="00C0336E">
        <w:rPr>
          <w:rFonts w:ascii="Georgia" w:hAnsi="Georgia"/>
          <w:sz w:val="28"/>
          <w:szCs w:val="28"/>
        </w:rPr>
        <w:t>Istituto</w:t>
      </w:r>
      <w:r w:rsidRPr="00C0336E">
        <w:rPr>
          <w:rFonts w:ascii="Georgia" w:hAnsi="Georgia"/>
          <w:sz w:val="28"/>
          <w:szCs w:val="28"/>
        </w:rPr>
        <w:t xml:space="preserve"> di </w:t>
      </w:r>
      <w:r w:rsidR="0065029D">
        <w:rPr>
          <w:rFonts w:ascii="Georgia" w:hAnsi="Georgia"/>
          <w:sz w:val="28"/>
          <w:szCs w:val="28"/>
        </w:rPr>
        <w:t>credito</w:t>
      </w:r>
      <w:r w:rsidRPr="00C0336E">
        <w:rPr>
          <w:rFonts w:ascii="Georgia" w:hAnsi="Georgia"/>
          <w:sz w:val="28"/>
          <w:szCs w:val="28"/>
        </w:rPr>
        <w:t xml:space="preserve"> convenuto par d'uopo r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evare che, secondo l'opinione assolutamente prevalente, l'estratto </w:t>
      </w:r>
      <w:r w:rsidRPr="00C0336E">
        <w:rPr>
          <w:rFonts w:ascii="Georgia" w:hAnsi="Georgia"/>
          <w:sz w:val="28"/>
          <w:szCs w:val="28"/>
        </w:rPr>
        <w:lastRenderedPageBreak/>
        <w:t>conto è considerato mero documento contab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e. Ne discende che le operazioni bancarie in esso riassunte e menzionate (prelevamenti e versamenti), a differenza del conto corrente ordinario, non danno luogo alla </w:t>
      </w:r>
      <w:proofErr w:type="spellStart"/>
      <w:r w:rsidRPr="00C0336E">
        <w:rPr>
          <w:rFonts w:ascii="Georgia" w:hAnsi="Georgia"/>
          <w:sz w:val="28"/>
          <w:szCs w:val="28"/>
        </w:rPr>
        <w:t>cost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uzione</w:t>
      </w:r>
      <w:proofErr w:type="spellEnd"/>
      <w:r w:rsidRPr="00C0336E">
        <w:rPr>
          <w:rFonts w:ascii="Georgia" w:hAnsi="Georgia"/>
          <w:sz w:val="28"/>
          <w:szCs w:val="28"/>
        </w:rPr>
        <w:t xml:space="preserve"> di autonomi rapporti di </w:t>
      </w:r>
      <w:r w:rsidR="0065029D">
        <w:rPr>
          <w:rFonts w:ascii="Georgia" w:hAnsi="Georgia"/>
          <w:sz w:val="28"/>
          <w:szCs w:val="28"/>
        </w:rPr>
        <w:t>credito</w:t>
      </w:r>
      <w:r w:rsidRPr="00C0336E">
        <w:rPr>
          <w:rFonts w:ascii="Georgia" w:hAnsi="Georgia"/>
          <w:sz w:val="28"/>
          <w:szCs w:val="28"/>
        </w:rPr>
        <w:t xml:space="preserve"> o </w:t>
      </w:r>
      <w:r w:rsidR="00C0336E">
        <w:rPr>
          <w:rFonts w:ascii="Georgia" w:hAnsi="Georgia"/>
          <w:sz w:val="28"/>
          <w:szCs w:val="28"/>
        </w:rPr>
        <w:t>debito</w:t>
      </w:r>
      <w:r w:rsidRPr="00C0336E">
        <w:rPr>
          <w:rFonts w:ascii="Georgia" w:hAnsi="Georgia"/>
          <w:sz w:val="28"/>
          <w:szCs w:val="28"/>
        </w:rPr>
        <w:t xml:space="preserve"> </w:t>
      </w:r>
      <w:proofErr w:type="gramStart"/>
      <w:r w:rsidRPr="00C0336E">
        <w:rPr>
          <w:rFonts w:ascii="Georgia" w:hAnsi="Georgia"/>
          <w:sz w:val="28"/>
          <w:szCs w:val="28"/>
        </w:rPr>
        <w:t>reciproci</w:t>
      </w:r>
      <w:proofErr w:type="gramEnd"/>
      <w:r w:rsidRPr="00C0336E">
        <w:rPr>
          <w:rFonts w:ascii="Georgia" w:hAnsi="Georgia"/>
          <w:sz w:val="28"/>
          <w:szCs w:val="28"/>
        </w:rPr>
        <w:t xml:space="preserve"> tra 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 cliente e la banca, ma rappresentano l'esecuzione di un unico negozio, da cui derivano 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 </w:t>
      </w:r>
      <w:r w:rsidR="0065029D">
        <w:rPr>
          <w:rFonts w:ascii="Georgia" w:hAnsi="Georgia"/>
          <w:sz w:val="28"/>
          <w:szCs w:val="28"/>
        </w:rPr>
        <w:t>credito</w:t>
      </w:r>
      <w:r w:rsidRPr="00C0336E">
        <w:rPr>
          <w:rFonts w:ascii="Georgia" w:hAnsi="Georgia"/>
          <w:sz w:val="28"/>
          <w:szCs w:val="28"/>
        </w:rPr>
        <w:t xml:space="preserve"> ed 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 </w:t>
      </w:r>
      <w:r w:rsidR="00C0336E">
        <w:rPr>
          <w:rFonts w:ascii="Georgia" w:hAnsi="Georgia"/>
          <w:sz w:val="28"/>
          <w:szCs w:val="28"/>
        </w:rPr>
        <w:t>debito</w:t>
      </w:r>
      <w:r w:rsidRPr="00C0336E">
        <w:rPr>
          <w:rFonts w:ascii="Georgia" w:hAnsi="Georgia"/>
          <w:sz w:val="28"/>
          <w:szCs w:val="28"/>
        </w:rPr>
        <w:t xml:space="preserve"> della banca verso 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 cliente. Pertanto, la mancata tempestiva contestazione dell'estratto conto trasmesso da una banca al cliente rende inoppugnab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i </w:t>
      </w:r>
      <w:proofErr w:type="gramStart"/>
      <w:r w:rsidRPr="00C0336E">
        <w:rPr>
          <w:rFonts w:ascii="Georgia" w:hAnsi="Georgia"/>
          <w:sz w:val="28"/>
          <w:szCs w:val="28"/>
        </w:rPr>
        <w:t xml:space="preserve">gli </w:t>
      </w:r>
      <w:proofErr w:type="spellStart"/>
      <w:r w:rsidRPr="00C0336E">
        <w:rPr>
          <w:rFonts w:ascii="Georgia" w:hAnsi="Georgia"/>
          <w:sz w:val="28"/>
          <w:szCs w:val="28"/>
        </w:rPr>
        <w:t>accred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i</w:t>
      </w:r>
      <w:proofErr w:type="spellEnd"/>
      <w:r w:rsidRPr="00C0336E">
        <w:rPr>
          <w:rFonts w:ascii="Georgia" w:hAnsi="Georgia"/>
          <w:sz w:val="28"/>
          <w:szCs w:val="28"/>
        </w:rPr>
        <w:t xml:space="preserve"> e gli </w:t>
      </w:r>
      <w:proofErr w:type="spellStart"/>
      <w:r w:rsidRPr="00C0336E">
        <w:rPr>
          <w:rFonts w:ascii="Georgia" w:hAnsi="Georgia"/>
          <w:sz w:val="28"/>
          <w:szCs w:val="28"/>
        </w:rPr>
        <w:t>addeb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i</w:t>
      </w:r>
      <w:proofErr w:type="spellEnd"/>
      <w:r w:rsidRPr="00C0336E">
        <w:rPr>
          <w:rFonts w:ascii="Georgia" w:hAnsi="Georgia"/>
          <w:sz w:val="28"/>
          <w:szCs w:val="28"/>
        </w:rPr>
        <w:t xml:space="preserve"> solo</w:t>
      </w:r>
      <w:proofErr w:type="gramEnd"/>
      <w:r w:rsidRPr="00C0336E">
        <w:rPr>
          <w:rFonts w:ascii="Georgia" w:hAnsi="Georgia"/>
          <w:sz w:val="28"/>
          <w:szCs w:val="28"/>
        </w:rPr>
        <w:t xml:space="preserve"> sotto 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 prof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o meramente contab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e, ma non sotto quelli della </w:t>
      </w:r>
      <w:proofErr w:type="spellStart"/>
      <w:r w:rsidRPr="00C0336E">
        <w:rPr>
          <w:rFonts w:ascii="Georgia" w:hAnsi="Georgia"/>
          <w:sz w:val="28"/>
          <w:szCs w:val="28"/>
        </w:rPr>
        <w:t>valid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à</w:t>
      </w:r>
      <w:proofErr w:type="spellEnd"/>
      <w:r w:rsidRPr="00C0336E">
        <w:rPr>
          <w:rFonts w:ascii="Georgia" w:hAnsi="Georgia"/>
          <w:sz w:val="28"/>
          <w:szCs w:val="28"/>
        </w:rPr>
        <w:t xml:space="preserve"> ed efficacia dei rapporti obbligatori dai quali le part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e </w:t>
      </w:r>
      <w:proofErr w:type="spellStart"/>
      <w:r w:rsidRPr="00C0336E">
        <w:rPr>
          <w:rFonts w:ascii="Georgia" w:hAnsi="Georgia"/>
          <w:sz w:val="28"/>
          <w:szCs w:val="28"/>
        </w:rPr>
        <w:t>inser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e</w:t>
      </w:r>
      <w:proofErr w:type="spellEnd"/>
      <w:r w:rsidRPr="00C0336E">
        <w:rPr>
          <w:rFonts w:ascii="Georgia" w:hAnsi="Georgia"/>
          <w:sz w:val="28"/>
          <w:szCs w:val="28"/>
        </w:rPr>
        <w:t xml:space="preserve"> nel conto derivano (cfr. ex </w:t>
      </w:r>
      <w:proofErr w:type="spellStart"/>
      <w:r w:rsidRPr="00C0336E">
        <w:rPr>
          <w:rFonts w:ascii="Georgia" w:hAnsi="Georgia"/>
          <w:sz w:val="28"/>
          <w:szCs w:val="28"/>
        </w:rPr>
        <w:t>numeris</w:t>
      </w:r>
      <w:proofErr w:type="spellEnd"/>
      <w:r w:rsidRPr="00C0336E">
        <w:rPr>
          <w:rFonts w:ascii="Georgia" w:hAnsi="Georgia"/>
          <w:sz w:val="28"/>
          <w:szCs w:val="28"/>
        </w:rPr>
        <w:t xml:space="preserve"> Cass. 11/3/1996 n. 1978).</w:t>
      </w:r>
    </w:p>
    <w:p w14:paraId="0E0A86B8" w14:textId="77777777" w:rsidR="00C27E79" w:rsidRPr="00C0336E" w:rsidRDefault="00C27E79" w:rsidP="00C27E79">
      <w:pPr>
        <w:jc w:val="both"/>
        <w:rPr>
          <w:rFonts w:ascii="Georgia" w:hAnsi="Georgia"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t xml:space="preserve">Da quanto detto discende anche, quale </w:t>
      </w:r>
      <w:proofErr w:type="gramStart"/>
      <w:r w:rsidRPr="00C0336E">
        <w:rPr>
          <w:rFonts w:ascii="Georgia" w:hAnsi="Georgia"/>
          <w:sz w:val="28"/>
          <w:szCs w:val="28"/>
        </w:rPr>
        <w:t>ulteriore</w:t>
      </w:r>
      <w:proofErr w:type="gramEnd"/>
      <w:r w:rsidRPr="00C0336E">
        <w:rPr>
          <w:rFonts w:ascii="Georgia" w:hAnsi="Georgia"/>
          <w:sz w:val="28"/>
          <w:szCs w:val="28"/>
        </w:rPr>
        <w:t xml:space="preserve"> corollario, l'insussistenza dei presupposti di legge per poter configurare un riconoscimento del </w:t>
      </w:r>
      <w:r w:rsidR="00C0336E">
        <w:rPr>
          <w:rFonts w:ascii="Georgia" w:hAnsi="Georgia"/>
          <w:sz w:val="28"/>
          <w:szCs w:val="28"/>
        </w:rPr>
        <w:t>debito</w:t>
      </w:r>
      <w:r w:rsidRPr="00C0336E">
        <w:rPr>
          <w:rFonts w:ascii="Georgia" w:hAnsi="Georgia"/>
          <w:sz w:val="28"/>
          <w:szCs w:val="28"/>
        </w:rPr>
        <w:t xml:space="preserve"> nel comportamento tenuto dal correntista.</w:t>
      </w:r>
    </w:p>
    <w:p w14:paraId="44DEEB07" w14:textId="77777777" w:rsidR="00C27E79" w:rsidRPr="00C0336E" w:rsidRDefault="00C27E79" w:rsidP="00C27E79">
      <w:pPr>
        <w:jc w:val="both"/>
        <w:rPr>
          <w:rFonts w:ascii="Georgia" w:hAnsi="Georgia"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t xml:space="preserve">Passando </w:t>
      </w:r>
      <w:proofErr w:type="gramStart"/>
      <w:r w:rsidRPr="00C0336E">
        <w:rPr>
          <w:rFonts w:ascii="Georgia" w:hAnsi="Georgia"/>
          <w:sz w:val="28"/>
          <w:szCs w:val="28"/>
        </w:rPr>
        <w:t>ad</w:t>
      </w:r>
      <w:proofErr w:type="gramEnd"/>
      <w:r w:rsidRPr="00C0336E">
        <w:rPr>
          <w:rFonts w:ascii="Georgia" w:hAnsi="Georgia"/>
          <w:sz w:val="28"/>
          <w:szCs w:val="28"/>
        </w:rPr>
        <w:t xml:space="preserve"> esaminare 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 tema della </w:t>
      </w:r>
      <w:r w:rsidRPr="00C0336E">
        <w:rPr>
          <w:rFonts w:ascii="Georgia" w:hAnsi="Georgia"/>
          <w:b/>
          <w:sz w:val="28"/>
          <w:szCs w:val="28"/>
        </w:rPr>
        <w:t>prescrizione</w:t>
      </w:r>
      <w:r w:rsidRPr="00C0336E">
        <w:rPr>
          <w:rFonts w:ascii="Georgia" w:hAnsi="Georgia"/>
          <w:sz w:val="28"/>
          <w:szCs w:val="28"/>
        </w:rPr>
        <w:t xml:space="preserve">, e noto che la Corte </w:t>
      </w:r>
      <w:proofErr w:type="spellStart"/>
      <w:r w:rsidRPr="00C0336E">
        <w:rPr>
          <w:rFonts w:ascii="Georgia" w:hAnsi="Georgia"/>
          <w:sz w:val="28"/>
          <w:szCs w:val="28"/>
        </w:rPr>
        <w:t>Cost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uzionale</w:t>
      </w:r>
      <w:proofErr w:type="spellEnd"/>
      <w:r w:rsidRPr="00C0336E">
        <w:rPr>
          <w:rFonts w:ascii="Georgia" w:hAnsi="Georgia"/>
          <w:sz w:val="28"/>
          <w:szCs w:val="28"/>
        </w:rPr>
        <w:t xml:space="preserve">, con la sentenza n. 78 del 5.4.2012, ha dichiarato </w:t>
      </w:r>
      <w:proofErr w:type="spellStart"/>
      <w:r w:rsidRPr="00C0336E">
        <w:rPr>
          <w:rFonts w:ascii="Georgia" w:hAnsi="Georgia"/>
          <w:sz w:val="28"/>
          <w:szCs w:val="28"/>
        </w:rPr>
        <w:t>cost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uzionalmente</w:t>
      </w:r>
      <w:proofErr w:type="spellEnd"/>
      <w:r w:rsidRPr="00C0336E">
        <w:rPr>
          <w:rFonts w:ascii="Georgia" w:hAnsi="Georgia"/>
          <w:sz w:val="28"/>
          <w:szCs w:val="28"/>
        </w:rPr>
        <w:t xml:space="preserve"> </w:t>
      </w:r>
      <w:proofErr w:type="spellStart"/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leg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timo</w:t>
      </w:r>
      <w:proofErr w:type="spellEnd"/>
      <w:r w:rsidRPr="00C0336E">
        <w:rPr>
          <w:rFonts w:ascii="Georgia" w:hAnsi="Georgia"/>
          <w:sz w:val="28"/>
          <w:szCs w:val="28"/>
        </w:rPr>
        <w:t xml:space="preserve"> l'art. 2, comma </w:t>
      </w:r>
      <w:proofErr w:type="gramStart"/>
      <w:r w:rsidRPr="00C0336E">
        <w:rPr>
          <w:rFonts w:ascii="Georgia" w:hAnsi="Georgia"/>
          <w:sz w:val="28"/>
          <w:szCs w:val="28"/>
        </w:rPr>
        <w:t>61</w:t>
      </w:r>
      <w:proofErr w:type="gramEnd"/>
      <w:r w:rsidRPr="00C0336E">
        <w:rPr>
          <w:rFonts w:ascii="Georgia" w:hAnsi="Georgia"/>
          <w:sz w:val="28"/>
          <w:szCs w:val="28"/>
        </w:rPr>
        <w:t>, del D.L. n. 225/2010, convert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o con modificazioni dalla legge n. 10/2011. Ne discende che 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 tema della prescrizione nei rapporti di conto corrente bancario deve intendersi disciplinato dai principi fissati dalle Sezioni </w:t>
      </w:r>
      <w:proofErr w:type="spellStart"/>
      <w:r w:rsidRPr="00C0336E">
        <w:rPr>
          <w:rFonts w:ascii="Georgia" w:hAnsi="Georgia"/>
          <w:sz w:val="28"/>
          <w:szCs w:val="28"/>
        </w:rPr>
        <w:t>Un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e</w:t>
      </w:r>
      <w:proofErr w:type="spellEnd"/>
      <w:r w:rsidRPr="00C0336E">
        <w:rPr>
          <w:rFonts w:ascii="Georgia" w:hAnsi="Georgia"/>
          <w:sz w:val="28"/>
          <w:szCs w:val="28"/>
        </w:rPr>
        <w:t xml:space="preserve"> della Cassazione con la sentenza n. 24418 del 2010.</w:t>
      </w:r>
    </w:p>
    <w:p w14:paraId="36EB4F80" w14:textId="3AE536CC" w:rsidR="00C27E79" w:rsidRPr="00C0336E" w:rsidRDefault="00C27E79" w:rsidP="00C27E79">
      <w:pPr>
        <w:jc w:val="both"/>
        <w:rPr>
          <w:rFonts w:ascii="Georgia" w:hAnsi="Georgia"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t xml:space="preserve">Ciò porta </w:t>
      </w:r>
      <w:proofErr w:type="spellStart"/>
      <w:r w:rsidRPr="00C0336E">
        <w:rPr>
          <w:rFonts w:ascii="Georgia" w:hAnsi="Georgia"/>
          <w:sz w:val="28"/>
          <w:szCs w:val="28"/>
        </w:rPr>
        <w:t>innanz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utto</w:t>
      </w:r>
      <w:proofErr w:type="spellEnd"/>
      <w:r w:rsidRPr="00C0336E">
        <w:rPr>
          <w:rFonts w:ascii="Georgia" w:hAnsi="Georgia"/>
          <w:sz w:val="28"/>
          <w:szCs w:val="28"/>
        </w:rPr>
        <w:t xml:space="preserve"> </w:t>
      </w:r>
      <w:proofErr w:type="gramStart"/>
      <w:r w:rsidRPr="00C0336E">
        <w:rPr>
          <w:rFonts w:ascii="Georgia" w:hAnsi="Georgia"/>
          <w:sz w:val="28"/>
          <w:szCs w:val="28"/>
        </w:rPr>
        <w:t>ad</w:t>
      </w:r>
      <w:proofErr w:type="gramEnd"/>
      <w:r w:rsidRPr="00C0336E">
        <w:rPr>
          <w:rFonts w:ascii="Georgia" w:hAnsi="Georgia"/>
          <w:sz w:val="28"/>
          <w:szCs w:val="28"/>
        </w:rPr>
        <w:t xml:space="preserve"> interrogarsi se 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 conto corrente in questione sia stato affidato, ovverossia correlato a un contratto di apertura di </w:t>
      </w:r>
      <w:r w:rsidR="0065029D">
        <w:rPr>
          <w:rFonts w:ascii="Georgia" w:hAnsi="Georgia"/>
          <w:sz w:val="28"/>
          <w:szCs w:val="28"/>
        </w:rPr>
        <w:t>credito</w:t>
      </w:r>
      <w:r w:rsidRPr="00C0336E">
        <w:rPr>
          <w:rFonts w:ascii="Georgia" w:hAnsi="Georgia"/>
          <w:sz w:val="28"/>
          <w:szCs w:val="28"/>
        </w:rPr>
        <w:t xml:space="preserve">. </w:t>
      </w:r>
      <w:proofErr w:type="gramStart"/>
      <w:r w:rsidRPr="00C0336E">
        <w:rPr>
          <w:rFonts w:ascii="Georgia" w:hAnsi="Georgia"/>
          <w:sz w:val="28"/>
          <w:szCs w:val="28"/>
        </w:rPr>
        <w:t>Infatti</w:t>
      </w:r>
      <w:proofErr w:type="gramEnd"/>
      <w:r w:rsidRPr="00C0336E">
        <w:rPr>
          <w:rFonts w:ascii="Georgia" w:hAnsi="Georgia"/>
          <w:sz w:val="28"/>
          <w:szCs w:val="28"/>
        </w:rPr>
        <w:t xml:space="preserve"> dalla natura affidata o meno del rapporto discendono, secondo l'insegnamento della Corte, diverse conseguenze in punto di prescrizione. In particolare, ove i versamenti esegu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i dal correntista abbiano avuto funzione interamente ripristinatoria del fido concesso, 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 termine di prescrizione decorrerebbe dalla data di chiusura del conto; ove, invece, nel corso del rapporto siano individuab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i rimesse </w:t>
      </w:r>
      <w:proofErr w:type="spellStart"/>
      <w:r w:rsidRPr="00C0336E">
        <w:rPr>
          <w:rFonts w:ascii="Georgia" w:hAnsi="Georgia"/>
          <w:sz w:val="28"/>
          <w:szCs w:val="28"/>
        </w:rPr>
        <w:t>solutorie</w:t>
      </w:r>
      <w:proofErr w:type="spellEnd"/>
      <w:r w:rsidRPr="00C0336E">
        <w:rPr>
          <w:rFonts w:ascii="Georgia" w:hAnsi="Georgia"/>
          <w:sz w:val="28"/>
          <w:szCs w:val="28"/>
        </w:rPr>
        <w:t xml:space="preserve">, perche </w:t>
      </w:r>
      <w:proofErr w:type="gramStart"/>
      <w:r w:rsidRPr="00C0336E">
        <w:rPr>
          <w:rFonts w:ascii="Georgia" w:hAnsi="Georgia"/>
          <w:sz w:val="28"/>
          <w:szCs w:val="28"/>
        </w:rPr>
        <w:t>afferenti</w:t>
      </w:r>
      <w:proofErr w:type="gramEnd"/>
      <w:r w:rsidRPr="00C0336E">
        <w:rPr>
          <w:rFonts w:ascii="Georgia" w:hAnsi="Georgia"/>
          <w:sz w:val="28"/>
          <w:szCs w:val="28"/>
        </w:rPr>
        <w:t xml:space="preserve"> a un conto scoperto ovvero in cui sono stati superati i </w:t>
      </w:r>
      <w:proofErr w:type="spellStart"/>
      <w:r w:rsidRPr="00C0336E">
        <w:rPr>
          <w:rFonts w:ascii="Georgia" w:hAnsi="Georgia"/>
          <w:sz w:val="28"/>
          <w:szCs w:val="28"/>
        </w:rPr>
        <w:t>lim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i</w:t>
      </w:r>
      <w:proofErr w:type="spellEnd"/>
      <w:r w:rsidRPr="00C0336E">
        <w:rPr>
          <w:rFonts w:ascii="Georgia" w:hAnsi="Georgia"/>
          <w:sz w:val="28"/>
          <w:szCs w:val="28"/>
        </w:rPr>
        <w:t xml:space="preserve"> dell'affidamento concesso, 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 dies a quo della prescrizione coinciderebbe con quello della singola rimessa.</w:t>
      </w:r>
    </w:p>
    <w:p w14:paraId="7C55A0D0" w14:textId="77777777" w:rsidR="00C27E79" w:rsidRPr="00C0336E" w:rsidRDefault="00C27E79" w:rsidP="00C27E79">
      <w:pPr>
        <w:jc w:val="both"/>
        <w:rPr>
          <w:rFonts w:ascii="Georgia" w:hAnsi="Georgia"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t xml:space="preserve">Ebbene, la banca, quale soggetto </w:t>
      </w:r>
      <w:proofErr w:type="spellStart"/>
      <w:r w:rsidRPr="00C0336E">
        <w:rPr>
          <w:rFonts w:ascii="Georgia" w:hAnsi="Georgia"/>
          <w:sz w:val="28"/>
          <w:szCs w:val="28"/>
        </w:rPr>
        <w:t>eccepiente</w:t>
      </w:r>
      <w:proofErr w:type="spellEnd"/>
      <w:r w:rsidRPr="00C0336E">
        <w:rPr>
          <w:rFonts w:ascii="Georgia" w:hAnsi="Georgia"/>
          <w:sz w:val="28"/>
          <w:szCs w:val="28"/>
        </w:rPr>
        <w:t xml:space="preserve"> la prescrizione, a parere di questo giudicante avrebbe dovuto specificare per quali, tra i pagamenti allegati da parte attrice, sarebbe decorso 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 termine di prescrizione, </w:t>
      </w:r>
      <w:proofErr w:type="gramStart"/>
      <w:r w:rsidRPr="00C0336E">
        <w:rPr>
          <w:rFonts w:ascii="Georgia" w:hAnsi="Georgia"/>
          <w:sz w:val="28"/>
          <w:szCs w:val="28"/>
        </w:rPr>
        <w:t>in quanto</w:t>
      </w:r>
      <w:proofErr w:type="gramEnd"/>
      <w:r w:rsidRPr="00C0336E">
        <w:rPr>
          <w:rFonts w:ascii="Georgia" w:hAnsi="Georgia"/>
          <w:sz w:val="28"/>
          <w:szCs w:val="28"/>
        </w:rPr>
        <w:t xml:space="preserve"> aventi natura propriamente solutoria.</w:t>
      </w:r>
    </w:p>
    <w:p w14:paraId="7C07380E" w14:textId="77777777" w:rsidR="00C27E79" w:rsidRPr="00C0336E" w:rsidRDefault="00C27E79" w:rsidP="00C27E79">
      <w:pPr>
        <w:jc w:val="both"/>
        <w:rPr>
          <w:rFonts w:ascii="Georgia" w:hAnsi="Georgia"/>
          <w:sz w:val="28"/>
          <w:szCs w:val="28"/>
        </w:rPr>
      </w:pPr>
      <w:proofErr w:type="spellStart"/>
      <w:r w:rsidRPr="00C0336E">
        <w:rPr>
          <w:rFonts w:ascii="Georgia" w:hAnsi="Georgia"/>
          <w:sz w:val="28"/>
          <w:szCs w:val="28"/>
        </w:rPr>
        <w:lastRenderedPageBreak/>
        <w:t>Ciô</w:t>
      </w:r>
      <w:proofErr w:type="spellEnd"/>
      <w:r w:rsidRPr="00C0336E">
        <w:rPr>
          <w:rFonts w:ascii="Georgia" w:hAnsi="Georgia"/>
          <w:sz w:val="28"/>
          <w:szCs w:val="28"/>
        </w:rPr>
        <w:t xml:space="preserve"> deriva dall'applicazione dell'art. 2697 c.c. e dalla natura </w:t>
      </w:r>
      <w:proofErr w:type="spellStart"/>
      <w:r w:rsidRPr="00C0336E">
        <w:rPr>
          <w:rFonts w:ascii="Georgia" w:hAnsi="Georgia"/>
          <w:sz w:val="28"/>
          <w:szCs w:val="28"/>
        </w:rPr>
        <w:t>dispos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iva</w:t>
      </w:r>
      <w:proofErr w:type="spellEnd"/>
      <w:r w:rsidRPr="00C0336E">
        <w:rPr>
          <w:rFonts w:ascii="Georgia" w:hAnsi="Georgia"/>
          <w:sz w:val="28"/>
          <w:szCs w:val="28"/>
        </w:rPr>
        <w:t xml:space="preserve"> dell'eccezione di prescrizione, che impongono l'</w:t>
      </w:r>
      <w:r w:rsidRPr="00C0336E">
        <w:rPr>
          <w:rFonts w:ascii="Georgia" w:hAnsi="Georgia"/>
          <w:b/>
          <w:sz w:val="28"/>
          <w:szCs w:val="28"/>
        </w:rPr>
        <w:t>onere</w:t>
      </w:r>
      <w:r w:rsidRPr="00C0336E">
        <w:rPr>
          <w:rFonts w:ascii="Georgia" w:hAnsi="Georgia"/>
          <w:sz w:val="28"/>
          <w:szCs w:val="28"/>
        </w:rPr>
        <w:t xml:space="preserve"> di tipizzarla e di connotarla rispetto a una specifica prestazione, non potendo 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 giudice </w:t>
      </w:r>
      <w:proofErr w:type="spellStart"/>
      <w:r w:rsidRPr="00C0336E">
        <w:rPr>
          <w:rFonts w:ascii="Georgia" w:hAnsi="Georgia"/>
          <w:sz w:val="28"/>
          <w:szCs w:val="28"/>
        </w:rPr>
        <w:t>r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enere</w:t>
      </w:r>
      <w:proofErr w:type="spellEnd"/>
      <w:r w:rsidRPr="00C0336E">
        <w:rPr>
          <w:rFonts w:ascii="Georgia" w:hAnsi="Georgia"/>
          <w:sz w:val="28"/>
          <w:szCs w:val="28"/>
        </w:rPr>
        <w:t xml:space="preserve"> </w:t>
      </w:r>
      <w:proofErr w:type="spellStart"/>
      <w:proofErr w:type="gramStart"/>
      <w:r w:rsidRPr="00C0336E">
        <w:rPr>
          <w:rFonts w:ascii="Georgia" w:hAnsi="Georgia"/>
          <w:sz w:val="28"/>
          <w:szCs w:val="28"/>
        </w:rPr>
        <w:t>prescr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ta</w:t>
      </w:r>
      <w:proofErr w:type="spellEnd"/>
      <w:r w:rsidRPr="00C0336E">
        <w:rPr>
          <w:rFonts w:ascii="Georgia" w:hAnsi="Georgia"/>
          <w:sz w:val="28"/>
          <w:szCs w:val="28"/>
        </w:rPr>
        <w:t xml:space="preserve"> una</w:t>
      </w:r>
      <w:proofErr w:type="gramEnd"/>
      <w:r w:rsidRPr="00C0336E">
        <w:rPr>
          <w:rFonts w:ascii="Georgia" w:hAnsi="Georgia"/>
          <w:sz w:val="28"/>
          <w:szCs w:val="28"/>
        </w:rPr>
        <w:t xml:space="preserve"> richiesta di prestazione non specificamente individuata.</w:t>
      </w:r>
    </w:p>
    <w:p w14:paraId="3BFE71E3" w14:textId="77777777" w:rsidR="00C27E79" w:rsidRPr="00C0336E" w:rsidRDefault="00C27E79" w:rsidP="00C27E79">
      <w:pPr>
        <w:jc w:val="both"/>
        <w:rPr>
          <w:rFonts w:ascii="Georgia" w:hAnsi="Georgia"/>
          <w:sz w:val="28"/>
          <w:szCs w:val="28"/>
        </w:rPr>
      </w:pPr>
      <w:proofErr w:type="gramStart"/>
      <w:r w:rsidRPr="00C0336E">
        <w:rPr>
          <w:rFonts w:ascii="Georgia" w:hAnsi="Georgia"/>
          <w:sz w:val="28"/>
          <w:szCs w:val="28"/>
        </w:rPr>
        <w:t>Al riguardo la Suprema Corte</w:t>
      </w:r>
      <w:proofErr w:type="gramEnd"/>
      <w:r w:rsidRPr="00C0336E">
        <w:rPr>
          <w:rFonts w:ascii="Georgia" w:hAnsi="Georgia"/>
          <w:sz w:val="28"/>
          <w:szCs w:val="28"/>
        </w:rPr>
        <w:t xml:space="preserve"> ha </w:t>
      </w:r>
      <w:proofErr w:type="spellStart"/>
      <w:r w:rsidRPr="00C0336E">
        <w:rPr>
          <w:rFonts w:ascii="Georgia" w:hAnsi="Georgia"/>
          <w:sz w:val="28"/>
          <w:szCs w:val="28"/>
        </w:rPr>
        <w:t>sanc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o</w:t>
      </w:r>
      <w:proofErr w:type="spellEnd"/>
      <w:r w:rsidRPr="00C0336E">
        <w:rPr>
          <w:rFonts w:ascii="Georgia" w:hAnsi="Georgia"/>
          <w:sz w:val="28"/>
          <w:szCs w:val="28"/>
        </w:rPr>
        <w:t xml:space="preserve"> che I'eccezione di prescrizione deve essere dedotta,a pena di </w:t>
      </w:r>
      <w:proofErr w:type="spellStart"/>
      <w:r w:rsidRPr="00C0336E">
        <w:rPr>
          <w:rFonts w:ascii="Georgia" w:hAnsi="Georgia"/>
          <w:sz w:val="28"/>
          <w:szCs w:val="28"/>
        </w:rPr>
        <w:t>inammissib</w:t>
      </w:r>
      <w:r w:rsidR="00FA6932" w:rsidRPr="00C0336E">
        <w:rPr>
          <w:rFonts w:ascii="Georgia" w:hAnsi="Georgia"/>
          <w:sz w:val="28"/>
          <w:szCs w:val="28"/>
        </w:rPr>
        <w:t>ilil</w:t>
      </w:r>
      <w:r w:rsidRPr="00C0336E">
        <w:rPr>
          <w:rFonts w:ascii="Georgia" w:hAnsi="Georgia"/>
          <w:sz w:val="28"/>
          <w:szCs w:val="28"/>
        </w:rPr>
        <w:t>à</w:t>
      </w:r>
      <w:proofErr w:type="spellEnd"/>
      <w:r w:rsidRPr="00C0336E">
        <w:rPr>
          <w:rFonts w:ascii="Georgia" w:hAnsi="Georgia"/>
          <w:sz w:val="28"/>
          <w:szCs w:val="28"/>
        </w:rPr>
        <w:t xml:space="preserve">. </w:t>
      </w:r>
      <w:proofErr w:type="gramStart"/>
      <w:r w:rsidRPr="00C0336E">
        <w:rPr>
          <w:rFonts w:ascii="Georgia" w:hAnsi="Georgia"/>
          <w:sz w:val="28"/>
          <w:szCs w:val="28"/>
        </w:rPr>
        <w:t>in</w:t>
      </w:r>
      <w:proofErr w:type="gramEnd"/>
      <w:r w:rsidRPr="00C0336E">
        <w:rPr>
          <w:rFonts w:ascii="Georgia" w:hAnsi="Georgia"/>
          <w:sz w:val="28"/>
          <w:szCs w:val="28"/>
        </w:rPr>
        <w:t xml:space="preserve"> modo specifico e tipizzato, con la specificazione cioè di quale delle varie ipotesi di prescrizione si chiede l'applicazione, anche se indipendentemente dall'adozione di formule </w:t>
      </w:r>
      <w:proofErr w:type="spellStart"/>
      <w:r w:rsidRPr="00C0336E">
        <w:rPr>
          <w:rFonts w:ascii="Georgia" w:hAnsi="Georgia"/>
          <w:sz w:val="28"/>
          <w:szCs w:val="28"/>
        </w:rPr>
        <w:t>r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uali</w:t>
      </w:r>
      <w:proofErr w:type="spellEnd"/>
      <w:r w:rsidRPr="00C0336E">
        <w:rPr>
          <w:rFonts w:ascii="Georgia" w:hAnsi="Georgia"/>
          <w:sz w:val="28"/>
          <w:szCs w:val="28"/>
        </w:rPr>
        <w:t xml:space="preserve"> e dall'indicazione di specifiche norme.</w:t>
      </w:r>
    </w:p>
    <w:p w14:paraId="2B63F499" w14:textId="77777777" w:rsidR="00C27E79" w:rsidRPr="00C0336E" w:rsidRDefault="00C27E79" w:rsidP="00C27E79">
      <w:pPr>
        <w:jc w:val="both"/>
        <w:rPr>
          <w:rFonts w:ascii="Georgia" w:hAnsi="Georgia"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t xml:space="preserve">Dunque, ad avviso di questo giudice la banca avrebbe dovuto specificare </w:t>
      </w:r>
      <w:proofErr w:type="gramStart"/>
      <w:r w:rsidRPr="00C0336E">
        <w:rPr>
          <w:rFonts w:ascii="Georgia" w:hAnsi="Georgia"/>
          <w:sz w:val="28"/>
          <w:szCs w:val="28"/>
        </w:rPr>
        <w:t>relativamente al</w:t>
      </w:r>
      <w:proofErr w:type="gramEnd"/>
      <w:r w:rsidRPr="00C0336E">
        <w:rPr>
          <w:rFonts w:ascii="Georgia" w:hAnsi="Georgia"/>
          <w:sz w:val="28"/>
          <w:szCs w:val="28"/>
        </w:rPr>
        <w:t xml:space="preserve"> conto corrente n. 202650.92 quali tra i versamenti risultanti dagli estratti conto si sarebbero </w:t>
      </w:r>
      <w:proofErr w:type="spellStart"/>
      <w:r w:rsidRPr="00C0336E">
        <w:rPr>
          <w:rFonts w:ascii="Georgia" w:hAnsi="Georgia"/>
          <w:sz w:val="28"/>
          <w:szCs w:val="28"/>
        </w:rPr>
        <w:t>prescr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ti</w:t>
      </w:r>
      <w:proofErr w:type="spellEnd"/>
      <w:r w:rsidRPr="00C0336E">
        <w:rPr>
          <w:rFonts w:ascii="Georgia" w:hAnsi="Georgia"/>
          <w:sz w:val="28"/>
          <w:szCs w:val="28"/>
        </w:rPr>
        <w:t xml:space="preserve"> con 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 decorso di dieci anni dalla data dell'annotazione in quanto aventi natura solutoria.</w:t>
      </w:r>
    </w:p>
    <w:p w14:paraId="34AB50F9" w14:textId="77777777" w:rsidR="00C27E79" w:rsidRPr="00C0336E" w:rsidRDefault="00C27E79" w:rsidP="00C27E79">
      <w:pPr>
        <w:jc w:val="both"/>
        <w:rPr>
          <w:rFonts w:ascii="Georgia" w:hAnsi="Georgia"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t xml:space="preserve">A tale </w:t>
      </w:r>
      <w:proofErr w:type="gramStart"/>
      <w:r w:rsidRPr="00C0336E">
        <w:rPr>
          <w:rFonts w:ascii="Georgia" w:hAnsi="Georgia"/>
          <w:sz w:val="28"/>
          <w:szCs w:val="28"/>
        </w:rPr>
        <w:t>carenza</w:t>
      </w:r>
      <w:proofErr w:type="gramEnd"/>
      <w:r w:rsidRPr="00C0336E">
        <w:rPr>
          <w:rFonts w:ascii="Georgia" w:hAnsi="Georgia"/>
          <w:sz w:val="28"/>
          <w:szCs w:val="28"/>
        </w:rPr>
        <w:t xml:space="preserve"> di allegazione non può sopperirsi </w:t>
      </w:r>
      <w:proofErr w:type="spellStart"/>
      <w:r w:rsidRPr="00C0336E">
        <w:rPr>
          <w:rFonts w:ascii="Georgia" w:hAnsi="Georgia"/>
          <w:sz w:val="28"/>
          <w:szCs w:val="28"/>
        </w:rPr>
        <w:t>tram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e</w:t>
      </w:r>
      <w:proofErr w:type="spellEnd"/>
      <w:r w:rsidRPr="00C0336E">
        <w:rPr>
          <w:rFonts w:ascii="Georgia" w:hAnsi="Georgia"/>
          <w:sz w:val="28"/>
          <w:szCs w:val="28"/>
        </w:rPr>
        <w:t xml:space="preserve"> la </w:t>
      </w:r>
      <w:r w:rsidRPr="00C0336E">
        <w:rPr>
          <w:rFonts w:ascii="Georgia" w:hAnsi="Georgia"/>
          <w:b/>
          <w:sz w:val="28"/>
          <w:szCs w:val="28"/>
        </w:rPr>
        <w:t>ctu</w:t>
      </w:r>
      <w:r w:rsidRPr="00C0336E">
        <w:rPr>
          <w:rFonts w:ascii="Georgia" w:hAnsi="Georgia"/>
          <w:sz w:val="28"/>
          <w:szCs w:val="28"/>
        </w:rPr>
        <w:t xml:space="preserve">, chiedendo al consulente di individuare quali tra le rimesse effettuate sul conto corrente abbiano natura solutoria e quali natura ripristinatoria. In tal modo 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 suddetto mezzo di prova andrebbe ad assumere una funzione suppletiva rispetto al </w:t>
      </w:r>
      <w:proofErr w:type="spellStart"/>
      <w:r w:rsidRPr="00C0336E">
        <w:rPr>
          <w:rFonts w:ascii="Georgia" w:hAnsi="Georgia"/>
          <w:sz w:val="28"/>
          <w:szCs w:val="28"/>
        </w:rPr>
        <w:t>defic</w:t>
      </w:r>
      <w:r w:rsidR="00FA6932" w:rsidRPr="00C0336E">
        <w:rPr>
          <w:rFonts w:ascii="Georgia" w:hAnsi="Georgia"/>
          <w:sz w:val="28"/>
          <w:szCs w:val="28"/>
        </w:rPr>
        <w:t>il</w:t>
      </w:r>
      <w:proofErr w:type="spellEnd"/>
      <w:r w:rsidRPr="00C0336E">
        <w:rPr>
          <w:rFonts w:ascii="Georgia" w:hAnsi="Georgia"/>
          <w:sz w:val="28"/>
          <w:szCs w:val="28"/>
        </w:rPr>
        <w:t xml:space="preserve"> di allegazione </w:t>
      </w:r>
      <w:proofErr w:type="gramStart"/>
      <w:r w:rsidRPr="00C0336E">
        <w:rPr>
          <w:rFonts w:ascii="Georgia" w:hAnsi="Georgia"/>
          <w:sz w:val="28"/>
          <w:szCs w:val="28"/>
        </w:rPr>
        <w:t>ed</w:t>
      </w:r>
      <w:proofErr w:type="gramEnd"/>
      <w:r w:rsidRPr="00C0336E">
        <w:rPr>
          <w:rFonts w:ascii="Georgia" w:hAnsi="Georgia"/>
          <w:sz w:val="28"/>
          <w:szCs w:val="28"/>
        </w:rPr>
        <w:t xml:space="preserve"> offerta di prova riscontrato nelle difese di parte.</w:t>
      </w:r>
    </w:p>
    <w:p w14:paraId="2B4E2D8F" w14:textId="77777777" w:rsidR="00C27E79" w:rsidRPr="00C0336E" w:rsidRDefault="00C27E79" w:rsidP="00C27E79">
      <w:pPr>
        <w:jc w:val="both"/>
        <w:rPr>
          <w:rFonts w:ascii="Georgia" w:hAnsi="Georgia"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t>In conclusione, l’eccezione di prescrizione sollevata dalla banca può essere presa in considerazione solo con riferimento al tempo trascorso dalla chiusura del rapporto.</w:t>
      </w:r>
    </w:p>
    <w:p w14:paraId="71369D44" w14:textId="77777777" w:rsidR="00C27E79" w:rsidRPr="00C0336E" w:rsidRDefault="00C27E79" w:rsidP="00C27E79">
      <w:pPr>
        <w:jc w:val="both"/>
        <w:rPr>
          <w:rFonts w:ascii="Georgia" w:hAnsi="Georgia"/>
          <w:sz w:val="28"/>
          <w:szCs w:val="28"/>
        </w:rPr>
      </w:pPr>
      <w:proofErr w:type="gramStart"/>
      <w:r w:rsidRPr="00C0336E">
        <w:rPr>
          <w:rFonts w:ascii="Georgia" w:hAnsi="Georgia"/>
          <w:sz w:val="28"/>
          <w:szCs w:val="28"/>
        </w:rPr>
        <w:t>Ed</w:t>
      </w:r>
      <w:proofErr w:type="gramEnd"/>
      <w:r w:rsidRPr="00C0336E">
        <w:rPr>
          <w:rFonts w:ascii="Georgia" w:hAnsi="Georgia"/>
          <w:sz w:val="28"/>
          <w:szCs w:val="28"/>
        </w:rPr>
        <w:t xml:space="preserve"> invero, in </w:t>
      </w:r>
      <w:proofErr w:type="spellStart"/>
      <w:r w:rsidRPr="00C0336E">
        <w:rPr>
          <w:rFonts w:ascii="Georgia" w:hAnsi="Georgia"/>
          <w:sz w:val="28"/>
          <w:szCs w:val="28"/>
        </w:rPr>
        <w:t>conform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à</w:t>
      </w:r>
      <w:proofErr w:type="spellEnd"/>
      <w:r w:rsidRPr="00C0336E">
        <w:rPr>
          <w:rFonts w:ascii="Georgia" w:hAnsi="Georgia"/>
          <w:sz w:val="28"/>
          <w:szCs w:val="28"/>
        </w:rPr>
        <w:t xml:space="preserve">, all'arresto delle Sezioni </w:t>
      </w:r>
      <w:proofErr w:type="spellStart"/>
      <w:r w:rsidRPr="00C0336E">
        <w:rPr>
          <w:rFonts w:ascii="Georgia" w:hAnsi="Georgia"/>
          <w:sz w:val="28"/>
          <w:szCs w:val="28"/>
        </w:rPr>
        <w:t>Un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e</w:t>
      </w:r>
      <w:proofErr w:type="spellEnd"/>
      <w:r w:rsidRPr="00C0336E">
        <w:rPr>
          <w:rFonts w:ascii="Georgia" w:hAnsi="Georgia"/>
          <w:sz w:val="28"/>
          <w:szCs w:val="28"/>
        </w:rPr>
        <w:t xml:space="preserve"> del 2010 (n. 24418), deve </w:t>
      </w:r>
      <w:proofErr w:type="spellStart"/>
      <w:r w:rsidRPr="00C0336E">
        <w:rPr>
          <w:rFonts w:ascii="Georgia" w:hAnsi="Georgia"/>
          <w:sz w:val="28"/>
          <w:szCs w:val="28"/>
        </w:rPr>
        <w:t>r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enersi</w:t>
      </w:r>
      <w:proofErr w:type="spellEnd"/>
      <w:r w:rsidRPr="00C0336E">
        <w:rPr>
          <w:rFonts w:ascii="Georgia" w:hAnsi="Georgia"/>
          <w:sz w:val="28"/>
          <w:szCs w:val="28"/>
        </w:rPr>
        <w:t xml:space="preserve"> che 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 conto corrente bancario configuri un contratto </w:t>
      </w:r>
      <w:proofErr w:type="spellStart"/>
      <w:r w:rsidRPr="00C0336E">
        <w:rPr>
          <w:rFonts w:ascii="Georgia" w:hAnsi="Georgia"/>
          <w:sz w:val="28"/>
          <w:szCs w:val="28"/>
        </w:rPr>
        <w:t>un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ario</w:t>
      </w:r>
      <w:proofErr w:type="spellEnd"/>
      <w:r w:rsidRPr="00C0336E">
        <w:rPr>
          <w:rFonts w:ascii="Georgia" w:hAnsi="Georgia"/>
          <w:sz w:val="28"/>
          <w:szCs w:val="28"/>
        </w:rPr>
        <w:t xml:space="preserve"> che da luogo ad un unico rapporto giuridico, </w:t>
      </w:r>
      <w:proofErr w:type="spellStart"/>
      <w:r w:rsidRPr="00C0336E">
        <w:rPr>
          <w:rFonts w:ascii="Georgia" w:hAnsi="Georgia"/>
          <w:sz w:val="28"/>
          <w:szCs w:val="28"/>
        </w:rPr>
        <w:t>ancorche</w:t>
      </w:r>
      <w:proofErr w:type="spellEnd"/>
      <w:r w:rsidRPr="00C0336E">
        <w:rPr>
          <w:rFonts w:ascii="Georgia" w:hAnsi="Georgia"/>
          <w:sz w:val="28"/>
          <w:szCs w:val="28"/>
        </w:rPr>
        <w:t xml:space="preserve"> articolato in una </w:t>
      </w:r>
      <w:proofErr w:type="spellStart"/>
      <w:r w:rsidRPr="00C0336E">
        <w:rPr>
          <w:rFonts w:ascii="Georgia" w:hAnsi="Georgia"/>
          <w:sz w:val="28"/>
          <w:szCs w:val="28"/>
        </w:rPr>
        <w:t>plural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à</w:t>
      </w:r>
      <w:proofErr w:type="spellEnd"/>
      <w:r w:rsidRPr="00C0336E">
        <w:rPr>
          <w:rFonts w:ascii="Georgia" w:hAnsi="Georgia"/>
          <w:sz w:val="28"/>
          <w:szCs w:val="28"/>
        </w:rPr>
        <w:t xml:space="preserve"> di atti esecutivi; </w:t>
      </w:r>
      <w:proofErr w:type="spellStart"/>
      <w:r w:rsidRPr="00C0336E">
        <w:rPr>
          <w:rFonts w:ascii="Georgia" w:hAnsi="Georgia"/>
          <w:sz w:val="28"/>
          <w:szCs w:val="28"/>
        </w:rPr>
        <w:t>sicchè</w:t>
      </w:r>
      <w:proofErr w:type="spellEnd"/>
      <w:r w:rsidRPr="00C0336E">
        <w:rPr>
          <w:rFonts w:ascii="Georgia" w:hAnsi="Georgia"/>
          <w:sz w:val="28"/>
          <w:szCs w:val="28"/>
        </w:rPr>
        <w:t xml:space="preserve"> e solo con la chiusura del conto che si stab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iscono </w:t>
      </w:r>
      <w:proofErr w:type="spellStart"/>
      <w:r w:rsidRPr="00C0336E">
        <w:rPr>
          <w:rFonts w:ascii="Georgia" w:hAnsi="Georgia"/>
          <w:sz w:val="28"/>
          <w:szCs w:val="28"/>
        </w:rPr>
        <w:t>defin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ivamente</w:t>
      </w:r>
      <w:proofErr w:type="spellEnd"/>
      <w:r w:rsidRPr="00C0336E">
        <w:rPr>
          <w:rFonts w:ascii="Georgia" w:hAnsi="Georgia"/>
          <w:sz w:val="28"/>
          <w:szCs w:val="28"/>
        </w:rPr>
        <w:t xml:space="preserve"> i cred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i e </w:t>
      </w:r>
      <w:proofErr w:type="spellStart"/>
      <w:r w:rsidRPr="00C0336E">
        <w:rPr>
          <w:rFonts w:ascii="Georgia" w:hAnsi="Georgia"/>
          <w:sz w:val="28"/>
          <w:szCs w:val="28"/>
        </w:rPr>
        <w:t>deb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i</w:t>
      </w:r>
      <w:proofErr w:type="spellEnd"/>
      <w:r w:rsidRPr="00C0336E">
        <w:rPr>
          <w:rFonts w:ascii="Georgia" w:hAnsi="Georgia"/>
          <w:sz w:val="28"/>
          <w:szCs w:val="28"/>
        </w:rPr>
        <w:t xml:space="preserve"> delle parti tra loro.</w:t>
      </w:r>
    </w:p>
    <w:p w14:paraId="573C1D22" w14:textId="77777777" w:rsidR="00C27E79" w:rsidRPr="00C0336E" w:rsidRDefault="00C27E79" w:rsidP="00C27E79">
      <w:pPr>
        <w:jc w:val="both"/>
        <w:rPr>
          <w:rFonts w:ascii="Georgia" w:hAnsi="Georgia"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t>Sotto tale prof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o l'eccezione di prescrizione deve essere rigettata </w:t>
      </w:r>
      <w:proofErr w:type="gramStart"/>
      <w:r w:rsidRPr="00C0336E">
        <w:rPr>
          <w:rFonts w:ascii="Georgia" w:hAnsi="Georgia"/>
          <w:sz w:val="28"/>
          <w:szCs w:val="28"/>
        </w:rPr>
        <w:t>dal momento che</w:t>
      </w:r>
      <w:proofErr w:type="gramEnd"/>
      <w:r w:rsidRPr="00C0336E">
        <w:rPr>
          <w:rFonts w:ascii="Georgia" w:hAnsi="Georgia"/>
          <w:sz w:val="28"/>
          <w:szCs w:val="28"/>
        </w:rPr>
        <w:t xml:space="preserve"> 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 rapporto per cui e causa risulta ancora in torso come dedotto dall'attrice in </w:t>
      </w:r>
      <w:proofErr w:type="spellStart"/>
      <w:r w:rsidRPr="00C0336E">
        <w:rPr>
          <w:rFonts w:ascii="Georgia" w:hAnsi="Georgia"/>
          <w:sz w:val="28"/>
          <w:szCs w:val="28"/>
        </w:rPr>
        <w:t>c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azione</w:t>
      </w:r>
      <w:proofErr w:type="spellEnd"/>
      <w:r w:rsidRPr="00C0336E">
        <w:rPr>
          <w:rFonts w:ascii="Georgia" w:hAnsi="Georgia"/>
          <w:sz w:val="28"/>
          <w:szCs w:val="28"/>
        </w:rPr>
        <w:t xml:space="preserve"> (v. pag. 1, atto di </w:t>
      </w:r>
      <w:proofErr w:type="spellStart"/>
      <w:r w:rsidRPr="00C0336E">
        <w:rPr>
          <w:rFonts w:ascii="Georgia" w:hAnsi="Georgia"/>
          <w:sz w:val="28"/>
          <w:szCs w:val="28"/>
        </w:rPr>
        <w:t>c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azione</w:t>
      </w:r>
      <w:proofErr w:type="spellEnd"/>
      <w:r w:rsidRPr="00C0336E">
        <w:rPr>
          <w:rFonts w:ascii="Georgia" w:hAnsi="Georgia"/>
          <w:sz w:val="28"/>
          <w:szCs w:val="28"/>
        </w:rPr>
        <w:t xml:space="preserve"> e pag. 8 </w:t>
      </w:r>
      <w:proofErr w:type="spellStart"/>
      <w:r w:rsidRPr="00C0336E">
        <w:rPr>
          <w:rFonts w:ascii="Georgia" w:hAnsi="Georgia"/>
          <w:sz w:val="28"/>
          <w:szCs w:val="28"/>
        </w:rPr>
        <w:t>mermoria</w:t>
      </w:r>
      <w:proofErr w:type="spellEnd"/>
      <w:r w:rsidRPr="00C0336E">
        <w:rPr>
          <w:rFonts w:ascii="Georgia" w:hAnsi="Georgia"/>
          <w:sz w:val="28"/>
          <w:szCs w:val="28"/>
        </w:rPr>
        <w:t xml:space="preserve"> attorea, ex art. 183, comma VI, n.1 </w:t>
      </w:r>
      <w:proofErr w:type="spellStart"/>
      <w:r w:rsidRPr="00C0336E">
        <w:rPr>
          <w:rFonts w:ascii="Georgia" w:hAnsi="Georgia"/>
          <w:sz w:val="28"/>
          <w:szCs w:val="28"/>
        </w:rPr>
        <w:t>depos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ata</w:t>
      </w:r>
      <w:proofErr w:type="spellEnd"/>
      <w:r w:rsidRPr="00C0336E">
        <w:rPr>
          <w:rFonts w:ascii="Georgia" w:hAnsi="Georgia"/>
          <w:sz w:val="28"/>
          <w:szCs w:val="28"/>
        </w:rPr>
        <w:t xml:space="preserve"> in data 8.7.2010</w:t>
      </w:r>
      <w:proofErr w:type="gramStart"/>
      <w:r w:rsidRPr="00C0336E">
        <w:rPr>
          <w:rFonts w:ascii="Georgia" w:hAnsi="Georgia"/>
          <w:sz w:val="28"/>
          <w:szCs w:val="28"/>
        </w:rPr>
        <w:t>).</w:t>
      </w:r>
      <w:proofErr w:type="gramEnd"/>
    </w:p>
    <w:p w14:paraId="38367CB1" w14:textId="77777777" w:rsidR="00C27E79" w:rsidRPr="00C0336E" w:rsidRDefault="00C27E79" w:rsidP="00C27E79">
      <w:pPr>
        <w:jc w:val="both"/>
        <w:rPr>
          <w:rFonts w:ascii="Georgia" w:hAnsi="Georgia"/>
          <w:b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t xml:space="preserve">Quanto alle </w:t>
      </w:r>
      <w:proofErr w:type="gramStart"/>
      <w:r w:rsidRPr="00C0336E">
        <w:rPr>
          <w:rFonts w:ascii="Georgia" w:hAnsi="Georgia"/>
          <w:sz w:val="28"/>
          <w:szCs w:val="28"/>
        </w:rPr>
        <w:t>ulteriori</w:t>
      </w:r>
      <w:proofErr w:type="gramEnd"/>
      <w:r w:rsidRPr="00C0336E">
        <w:rPr>
          <w:rFonts w:ascii="Georgia" w:hAnsi="Georgia"/>
          <w:sz w:val="28"/>
          <w:szCs w:val="28"/>
        </w:rPr>
        <w:t xml:space="preserve"> questioni </w:t>
      </w:r>
      <w:proofErr w:type="spellStart"/>
      <w:r w:rsidRPr="00C0336E">
        <w:rPr>
          <w:rFonts w:ascii="Georgia" w:hAnsi="Georgia"/>
          <w:sz w:val="28"/>
          <w:szCs w:val="28"/>
        </w:rPr>
        <w:t>ag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ate</w:t>
      </w:r>
      <w:proofErr w:type="spellEnd"/>
      <w:r w:rsidRPr="00C0336E">
        <w:rPr>
          <w:rFonts w:ascii="Georgia" w:hAnsi="Georgia"/>
          <w:sz w:val="28"/>
          <w:szCs w:val="28"/>
        </w:rPr>
        <w:t xml:space="preserve"> nel presente giudizio, si osservi che l'istante ha avanzato domanda di ripetizione dell'in</w:t>
      </w:r>
      <w:r w:rsidR="00C0336E">
        <w:rPr>
          <w:rFonts w:ascii="Georgia" w:hAnsi="Georgia"/>
          <w:sz w:val="28"/>
          <w:szCs w:val="28"/>
        </w:rPr>
        <w:t>debito</w:t>
      </w:r>
      <w:r w:rsidRPr="00C0336E">
        <w:rPr>
          <w:rFonts w:ascii="Georgia" w:hAnsi="Georgia"/>
          <w:sz w:val="28"/>
          <w:szCs w:val="28"/>
        </w:rPr>
        <w:t xml:space="preserve"> eccependo la </w:t>
      </w:r>
      <w:proofErr w:type="spellStart"/>
      <w:r w:rsidRPr="00C0336E">
        <w:rPr>
          <w:rFonts w:ascii="Georgia" w:hAnsi="Georgia"/>
          <w:sz w:val="28"/>
          <w:szCs w:val="28"/>
        </w:rPr>
        <w:t>null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à</w:t>
      </w:r>
      <w:proofErr w:type="spellEnd"/>
      <w:r w:rsidRPr="00C0336E">
        <w:rPr>
          <w:rFonts w:ascii="Georgia" w:hAnsi="Georgia"/>
          <w:sz w:val="28"/>
          <w:szCs w:val="28"/>
        </w:rPr>
        <w:t xml:space="preserve"> della clausola di determinazione del tasso di interesse </w:t>
      </w:r>
      <w:r w:rsidR="00C0336E">
        <w:rPr>
          <w:rFonts w:ascii="Georgia" w:hAnsi="Georgia"/>
          <w:sz w:val="28"/>
          <w:szCs w:val="28"/>
        </w:rPr>
        <w:t>debito</w:t>
      </w:r>
      <w:r w:rsidRPr="00C0336E">
        <w:rPr>
          <w:rFonts w:ascii="Georgia" w:hAnsi="Georgia"/>
          <w:sz w:val="28"/>
          <w:szCs w:val="28"/>
        </w:rPr>
        <w:t xml:space="preserve">re ultralegale, </w:t>
      </w:r>
      <w:r w:rsidRPr="00C0336E">
        <w:rPr>
          <w:rFonts w:ascii="Georgia" w:hAnsi="Georgia"/>
          <w:sz w:val="28"/>
          <w:szCs w:val="28"/>
        </w:rPr>
        <w:lastRenderedPageBreak/>
        <w:t xml:space="preserve">atteso che 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 contratto non stab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isce un interesse determinato in tal senso </w:t>
      </w:r>
      <w:proofErr w:type="spellStart"/>
      <w:r w:rsidRPr="00C0336E">
        <w:rPr>
          <w:rFonts w:ascii="Georgia" w:hAnsi="Georgia"/>
          <w:sz w:val="28"/>
          <w:szCs w:val="28"/>
        </w:rPr>
        <w:t>lim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andosi</w:t>
      </w:r>
      <w:proofErr w:type="spellEnd"/>
      <w:r w:rsidRPr="00C0336E">
        <w:rPr>
          <w:rFonts w:ascii="Georgia" w:hAnsi="Georgia"/>
          <w:sz w:val="28"/>
          <w:szCs w:val="28"/>
        </w:rPr>
        <w:t xml:space="preserve"> a rinviare a generici </w:t>
      </w:r>
      <w:r w:rsidRPr="00C0336E">
        <w:rPr>
          <w:rFonts w:ascii="Georgia" w:hAnsi="Georgia"/>
          <w:b/>
          <w:sz w:val="28"/>
          <w:szCs w:val="28"/>
        </w:rPr>
        <w:t>usi di piazza.</w:t>
      </w:r>
    </w:p>
    <w:p w14:paraId="1D5A55E3" w14:textId="77777777" w:rsidR="00C27E79" w:rsidRPr="00C0336E" w:rsidRDefault="00C27E79" w:rsidP="00C27E79">
      <w:pPr>
        <w:jc w:val="both"/>
        <w:rPr>
          <w:rFonts w:ascii="Georgia" w:hAnsi="Georgia"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t xml:space="preserve">Va, al riguardo, osservato che 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 terzo comma dell'art. 1284 c.c. </w:t>
      </w:r>
      <w:proofErr w:type="gramStart"/>
      <w:r w:rsidRPr="00C0336E">
        <w:rPr>
          <w:rFonts w:ascii="Georgia" w:hAnsi="Georgia"/>
          <w:sz w:val="28"/>
          <w:szCs w:val="28"/>
        </w:rPr>
        <w:t>stab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isce</w:t>
      </w:r>
      <w:proofErr w:type="gramEnd"/>
      <w:r w:rsidRPr="00C0336E">
        <w:rPr>
          <w:rFonts w:ascii="Georgia" w:hAnsi="Georgia"/>
          <w:sz w:val="28"/>
          <w:szCs w:val="28"/>
        </w:rPr>
        <w:t xml:space="preserve"> che "Gli interessi superiori alla misura legale devono essere determinati per </w:t>
      </w:r>
      <w:proofErr w:type="spellStart"/>
      <w:r w:rsidRPr="00C0336E">
        <w:rPr>
          <w:rFonts w:ascii="Georgia" w:hAnsi="Georgia"/>
          <w:sz w:val="28"/>
          <w:szCs w:val="28"/>
        </w:rPr>
        <w:t>iscr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to</w:t>
      </w:r>
      <w:proofErr w:type="spellEnd"/>
      <w:r w:rsidRPr="00C0336E">
        <w:rPr>
          <w:rFonts w:ascii="Georgia" w:hAnsi="Georgia"/>
          <w:sz w:val="28"/>
          <w:szCs w:val="28"/>
        </w:rPr>
        <w:t>; altrimenti sono dovuti nella misura legale".</w:t>
      </w:r>
    </w:p>
    <w:p w14:paraId="2D9DB929" w14:textId="77777777" w:rsidR="00C27E79" w:rsidRPr="00C0336E" w:rsidRDefault="00C27E79" w:rsidP="00C27E79">
      <w:pPr>
        <w:jc w:val="both"/>
        <w:rPr>
          <w:rFonts w:ascii="Georgia" w:hAnsi="Georgia"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t xml:space="preserve">La copiosa giurisprudenza formatasi in tale </w:t>
      </w:r>
      <w:proofErr w:type="spellStart"/>
      <w:r w:rsidRPr="00C0336E">
        <w:rPr>
          <w:rFonts w:ascii="Georgia" w:hAnsi="Georgia"/>
          <w:sz w:val="28"/>
          <w:szCs w:val="28"/>
        </w:rPr>
        <w:t>amb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o</w:t>
      </w:r>
      <w:proofErr w:type="spellEnd"/>
      <w:r w:rsidRPr="00C0336E">
        <w:rPr>
          <w:rFonts w:ascii="Georgia" w:hAnsi="Georgia"/>
          <w:sz w:val="28"/>
          <w:szCs w:val="28"/>
        </w:rPr>
        <w:t xml:space="preserve"> ha precisato i seguenti principi che ormai </w:t>
      </w:r>
      <w:proofErr w:type="gramStart"/>
      <w:r w:rsidRPr="00C0336E">
        <w:rPr>
          <w:rFonts w:ascii="Georgia" w:hAnsi="Georgia"/>
          <w:sz w:val="28"/>
          <w:szCs w:val="28"/>
        </w:rPr>
        <w:t>possono</w:t>
      </w:r>
      <w:proofErr w:type="gramEnd"/>
      <w:r w:rsidRPr="00C0336E">
        <w:rPr>
          <w:rFonts w:ascii="Georgia" w:hAnsi="Georgia"/>
          <w:sz w:val="28"/>
          <w:szCs w:val="28"/>
        </w:rPr>
        <w:t xml:space="preserve"> </w:t>
      </w:r>
      <w:proofErr w:type="spellStart"/>
      <w:r w:rsidRPr="00C0336E">
        <w:rPr>
          <w:rFonts w:ascii="Georgia" w:hAnsi="Georgia"/>
          <w:sz w:val="28"/>
          <w:szCs w:val="28"/>
        </w:rPr>
        <w:t>r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enersi</w:t>
      </w:r>
      <w:proofErr w:type="spellEnd"/>
      <w:r w:rsidRPr="00C0336E">
        <w:rPr>
          <w:rFonts w:ascii="Georgia" w:hAnsi="Georgia"/>
          <w:sz w:val="28"/>
          <w:szCs w:val="28"/>
        </w:rPr>
        <w:t xml:space="preserve"> consolidati.</w:t>
      </w:r>
    </w:p>
    <w:p w14:paraId="16D52F9E" w14:textId="77777777" w:rsidR="00C27E79" w:rsidRPr="00C0336E" w:rsidRDefault="00C27E79" w:rsidP="00C27E79">
      <w:pPr>
        <w:jc w:val="both"/>
        <w:rPr>
          <w:rFonts w:ascii="Georgia" w:hAnsi="Georgia"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t>E stato</w:t>
      </w:r>
      <w:proofErr w:type="gramStart"/>
      <w:r w:rsidRPr="00C0336E">
        <w:rPr>
          <w:rFonts w:ascii="Georgia" w:hAnsi="Georgia"/>
          <w:sz w:val="28"/>
          <w:szCs w:val="28"/>
        </w:rPr>
        <w:t xml:space="preserve"> infatti</w:t>
      </w:r>
      <w:proofErr w:type="gramEnd"/>
      <w:r w:rsidRPr="00C0336E">
        <w:rPr>
          <w:rFonts w:ascii="Georgia" w:hAnsi="Georgia"/>
          <w:sz w:val="28"/>
          <w:szCs w:val="28"/>
        </w:rPr>
        <w:t xml:space="preserve"> detto che in tema di obbligazioni pecuniarie, se è vero che </w:t>
      </w:r>
      <w:proofErr w:type="spellStart"/>
      <w:r w:rsidRPr="00C0336E">
        <w:rPr>
          <w:rFonts w:ascii="Georgia" w:hAnsi="Georgia"/>
          <w:sz w:val="28"/>
          <w:szCs w:val="28"/>
        </w:rPr>
        <w:t>requis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o</w:t>
      </w:r>
      <w:proofErr w:type="spellEnd"/>
      <w:r w:rsidRPr="00C0336E">
        <w:rPr>
          <w:rFonts w:ascii="Georgia" w:hAnsi="Georgia"/>
          <w:sz w:val="28"/>
          <w:szCs w:val="28"/>
        </w:rPr>
        <w:t xml:space="preserve"> della necessaria determinazione </w:t>
      </w:r>
      <w:proofErr w:type="spellStart"/>
      <w:r w:rsidRPr="00C0336E">
        <w:rPr>
          <w:rFonts w:ascii="Georgia" w:hAnsi="Georgia"/>
          <w:sz w:val="28"/>
          <w:szCs w:val="28"/>
        </w:rPr>
        <w:t>scr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ta</w:t>
      </w:r>
      <w:proofErr w:type="spellEnd"/>
      <w:r w:rsidRPr="00C0336E">
        <w:rPr>
          <w:rFonts w:ascii="Georgia" w:hAnsi="Georgia"/>
          <w:sz w:val="28"/>
          <w:szCs w:val="28"/>
        </w:rPr>
        <w:t xml:space="preserve"> degli interessi ultralegali, </w:t>
      </w:r>
      <w:proofErr w:type="spellStart"/>
      <w:r w:rsidRPr="00C0336E">
        <w:rPr>
          <w:rFonts w:ascii="Georgia" w:hAnsi="Georgia"/>
          <w:sz w:val="28"/>
          <w:szCs w:val="28"/>
        </w:rPr>
        <w:t>prescr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to</w:t>
      </w:r>
      <w:proofErr w:type="spellEnd"/>
      <w:r w:rsidRPr="00C0336E">
        <w:rPr>
          <w:rFonts w:ascii="Georgia" w:hAnsi="Georgia"/>
          <w:sz w:val="28"/>
          <w:szCs w:val="28"/>
        </w:rPr>
        <w:t xml:space="preserve"> dall'art. 1284 </w:t>
      </w:r>
      <w:proofErr w:type="gramStart"/>
      <w:r w:rsidRPr="00C0336E">
        <w:rPr>
          <w:rFonts w:ascii="Georgia" w:hAnsi="Georgia"/>
          <w:sz w:val="28"/>
          <w:szCs w:val="28"/>
        </w:rPr>
        <w:t>cod.</w:t>
      </w:r>
      <w:proofErr w:type="gramEnd"/>
      <w:r w:rsidRPr="00C0336E">
        <w:rPr>
          <w:rFonts w:ascii="Georgia" w:hAnsi="Georgia"/>
          <w:sz w:val="28"/>
          <w:szCs w:val="28"/>
        </w:rPr>
        <w:t xml:space="preserve"> civ., può  essere soddisfatto anche "per relationem", e anche vero che questo deve avvenire attraverso 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 richiamo a </w:t>
      </w:r>
      <w:proofErr w:type="spellStart"/>
      <w:r w:rsidRPr="00C0336E">
        <w:rPr>
          <w:rFonts w:ascii="Georgia" w:hAnsi="Georgia"/>
          <w:sz w:val="28"/>
          <w:szCs w:val="28"/>
        </w:rPr>
        <w:t>cr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eri</w:t>
      </w:r>
      <w:proofErr w:type="spellEnd"/>
      <w:r w:rsidRPr="00C0336E">
        <w:rPr>
          <w:rFonts w:ascii="Georgia" w:hAnsi="Georgia"/>
          <w:sz w:val="28"/>
          <w:szCs w:val="28"/>
        </w:rPr>
        <w:t xml:space="preserve"> </w:t>
      </w:r>
      <w:proofErr w:type="spellStart"/>
      <w:r w:rsidRPr="00C0336E">
        <w:rPr>
          <w:rFonts w:ascii="Georgia" w:hAnsi="Georgia"/>
          <w:sz w:val="28"/>
          <w:szCs w:val="28"/>
        </w:rPr>
        <w:t>prestab</w:t>
      </w:r>
      <w:r w:rsidR="00FA6932" w:rsidRPr="00C0336E">
        <w:rPr>
          <w:rFonts w:ascii="Georgia" w:hAnsi="Georgia"/>
          <w:sz w:val="28"/>
          <w:szCs w:val="28"/>
        </w:rPr>
        <w:t>ilil</w:t>
      </w:r>
      <w:r w:rsidRPr="00C0336E">
        <w:rPr>
          <w:rFonts w:ascii="Georgia" w:hAnsi="Georgia"/>
          <w:sz w:val="28"/>
          <w:szCs w:val="28"/>
        </w:rPr>
        <w:t>i</w:t>
      </w:r>
      <w:proofErr w:type="spellEnd"/>
      <w:r w:rsidRPr="00C0336E">
        <w:rPr>
          <w:rFonts w:ascii="Georgia" w:hAnsi="Georgia"/>
          <w:sz w:val="28"/>
          <w:szCs w:val="28"/>
        </w:rPr>
        <w:t xml:space="preserve"> ed elementi estrinseci obbiettivamente individuab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i (cfr. Cass. 25-6-1994 n. 6113; Cass. 1-9-1995 n. 9227; Cass. 18-5-1996 n. 4605; Cass. 02-10-2003 n. 14684).</w:t>
      </w:r>
    </w:p>
    <w:p w14:paraId="0B906C16" w14:textId="2D5AF931" w:rsidR="00C27E79" w:rsidRPr="00C0336E" w:rsidRDefault="00C27E79" w:rsidP="00C27E79">
      <w:pPr>
        <w:jc w:val="both"/>
        <w:rPr>
          <w:rFonts w:ascii="Georgia" w:hAnsi="Georgia"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t xml:space="preserve">La Corte di Cassazione in tema di richiamo "alle condizioni praticate usualmente dalle aziende di </w:t>
      </w:r>
      <w:r w:rsidR="0065029D">
        <w:rPr>
          <w:rFonts w:ascii="Georgia" w:hAnsi="Georgia"/>
          <w:sz w:val="28"/>
          <w:szCs w:val="28"/>
        </w:rPr>
        <w:t>credito</w:t>
      </w:r>
      <w:r w:rsidRPr="00C0336E">
        <w:rPr>
          <w:rFonts w:ascii="Georgia" w:hAnsi="Georgia"/>
          <w:sz w:val="28"/>
          <w:szCs w:val="28"/>
        </w:rPr>
        <w:t xml:space="preserve"> sulla piazza", ha </w:t>
      </w:r>
      <w:proofErr w:type="spellStart"/>
      <w:r w:rsidRPr="00C0336E">
        <w:rPr>
          <w:rFonts w:ascii="Georgia" w:hAnsi="Georgia"/>
          <w:sz w:val="28"/>
          <w:szCs w:val="28"/>
        </w:rPr>
        <w:t>r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enuto</w:t>
      </w:r>
      <w:proofErr w:type="spellEnd"/>
      <w:r w:rsidRPr="00C0336E">
        <w:rPr>
          <w:rFonts w:ascii="Georgia" w:hAnsi="Georgia"/>
          <w:sz w:val="28"/>
          <w:szCs w:val="28"/>
        </w:rPr>
        <w:t xml:space="preserve"> che tale </w:t>
      </w:r>
      <w:proofErr w:type="spellStart"/>
      <w:r w:rsidRPr="00C0336E">
        <w:rPr>
          <w:rFonts w:ascii="Georgia" w:hAnsi="Georgia"/>
          <w:sz w:val="28"/>
          <w:szCs w:val="28"/>
        </w:rPr>
        <w:t>relatio</w:t>
      </w:r>
      <w:proofErr w:type="spellEnd"/>
      <w:r w:rsidRPr="00C0336E">
        <w:rPr>
          <w:rFonts w:ascii="Georgia" w:hAnsi="Georgia"/>
          <w:sz w:val="28"/>
          <w:szCs w:val="28"/>
        </w:rPr>
        <w:t xml:space="preserve"> sia </w:t>
      </w:r>
      <w:proofErr w:type="spellStart"/>
      <w:r w:rsidRPr="00C0336E">
        <w:rPr>
          <w:rFonts w:ascii="Georgia" w:hAnsi="Georgia"/>
          <w:sz w:val="28"/>
          <w:szCs w:val="28"/>
        </w:rPr>
        <w:t>insuffuciente</w:t>
      </w:r>
      <w:proofErr w:type="spellEnd"/>
      <w:r w:rsidRPr="00C0336E">
        <w:rPr>
          <w:rFonts w:ascii="Georgia" w:hAnsi="Georgia"/>
          <w:sz w:val="28"/>
          <w:szCs w:val="28"/>
        </w:rPr>
        <w:t xml:space="preserve"> a tale scopo, </w:t>
      </w:r>
      <w:proofErr w:type="spellStart"/>
      <w:r w:rsidRPr="00C0336E">
        <w:rPr>
          <w:rFonts w:ascii="Georgia" w:hAnsi="Georgia"/>
          <w:sz w:val="28"/>
          <w:szCs w:val="28"/>
        </w:rPr>
        <w:t>poichè</w:t>
      </w:r>
      <w:proofErr w:type="spellEnd"/>
      <w:r w:rsidRPr="00C0336E">
        <w:rPr>
          <w:rFonts w:ascii="Georgia" w:hAnsi="Georgia"/>
          <w:sz w:val="28"/>
          <w:szCs w:val="28"/>
        </w:rPr>
        <w:t xml:space="preserve">, data I'esistenza di diverse tipologie </w:t>
      </w:r>
      <w:proofErr w:type="gramStart"/>
      <w:r w:rsidRPr="00C0336E">
        <w:rPr>
          <w:rFonts w:ascii="Georgia" w:hAnsi="Georgia"/>
          <w:sz w:val="28"/>
          <w:szCs w:val="28"/>
        </w:rPr>
        <w:t xml:space="preserve">di </w:t>
      </w:r>
      <w:proofErr w:type="gramEnd"/>
      <w:r w:rsidRPr="00C0336E">
        <w:rPr>
          <w:rFonts w:ascii="Georgia" w:hAnsi="Georgia"/>
          <w:sz w:val="28"/>
          <w:szCs w:val="28"/>
        </w:rPr>
        <w:t xml:space="preserve">interessi, essa non consente, per la sua </w:t>
      </w:r>
      <w:proofErr w:type="spellStart"/>
      <w:r w:rsidRPr="00C0336E">
        <w:rPr>
          <w:rFonts w:ascii="Georgia" w:hAnsi="Georgia"/>
          <w:sz w:val="28"/>
          <w:szCs w:val="28"/>
        </w:rPr>
        <w:t>generic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à</w:t>
      </w:r>
      <w:proofErr w:type="spellEnd"/>
      <w:r w:rsidRPr="00C0336E">
        <w:rPr>
          <w:rFonts w:ascii="Georgia" w:hAnsi="Georgia"/>
          <w:sz w:val="28"/>
          <w:szCs w:val="28"/>
        </w:rPr>
        <w:t>, di stab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ire a quale previsione le parti abbiano inteso concretamente riferirsi (cfr. Cass. sez. I,civ., 10-11-1997 n. 11042; Cass. sez. i civ. 8-5-1998 n. 4696; Cass. 23-6-1998 n. 6247; Cass. sez. 1, 28-3-2002 n. 4490).</w:t>
      </w:r>
    </w:p>
    <w:p w14:paraId="3E8F377F" w14:textId="77777777" w:rsidR="00C27E79" w:rsidRPr="00C0336E" w:rsidRDefault="00C27E79" w:rsidP="00C27E79">
      <w:pPr>
        <w:jc w:val="both"/>
        <w:rPr>
          <w:rFonts w:ascii="Georgia" w:hAnsi="Georgia"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t xml:space="preserve">Sempre sul tema generale della </w:t>
      </w:r>
      <w:r w:rsidRPr="00C0336E">
        <w:rPr>
          <w:rFonts w:ascii="Georgia" w:hAnsi="Georgia"/>
          <w:b/>
          <w:sz w:val="28"/>
          <w:szCs w:val="28"/>
        </w:rPr>
        <w:t xml:space="preserve">determinatezza o </w:t>
      </w:r>
      <w:r w:rsidR="00C0336E">
        <w:rPr>
          <w:rFonts w:ascii="Georgia" w:hAnsi="Georgia"/>
          <w:b/>
          <w:sz w:val="28"/>
          <w:szCs w:val="28"/>
        </w:rPr>
        <w:t>determinabilità</w:t>
      </w:r>
      <w:r w:rsidRPr="00C0336E">
        <w:rPr>
          <w:rFonts w:ascii="Georgia" w:hAnsi="Georgia"/>
          <w:sz w:val="28"/>
          <w:szCs w:val="28"/>
        </w:rPr>
        <w:t xml:space="preserve"> dell'oggetto della pattuizione, e stato affermato che l'esigenza della forma </w:t>
      </w:r>
      <w:proofErr w:type="spellStart"/>
      <w:r w:rsidRPr="00C0336E">
        <w:rPr>
          <w:rFonts w:ascii="Georgia" w:hAnsi="Georgia"/>
          <w:sz w:val="28"/>
          <w:szCs w:val="28"/>
        </w:rPr>
        <w:t>scr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ta</w:t>
      </w:r>
      <w:proofErr w:type="spellEnd"/>
      <w:r w:rsidRPr="00C0336E">
        <w:rPr>
          <w:rFonts w:ascii="Georgia" w:hAnsi="Georgia"/>
          <w:sz w:val="28"/>
          <w:szCs w:val="28"/>
        </w:rPr>
        <w:t>, "</w:t>
      </w:r>
      <w:proofErr w:type="gramStart"/>
      <w:r w:rsidRPr="00C0336E">
        <w:rPr>
          <w:rFonts w:ascii="Georgia" w:hAnsi="Georgia"/>
          <w:sz w:val="28"/>
          <w:szCs w:val="28"/>
        </w:rPr>
        <w:t>ad</w:t>
      </w:r>
      <w:proofErr w:type="gramEnd"/>
      <w:r w:rsidRPr="00C0336E">
        <w:rPr>
          <w:rFonts w:ascii="Georgia" w:hAnsi="Georgia"/>
          <w:sz w:val="28"/>
          <w:szCs w:val="28"/>
        </w:rPr>
        <w:t xml:space="preserve"> </w:t>
      </w:r>
      <w:proofErr w:type="spellStart"/>
      <w:r w:rsidRPr="00C0336E">
        <w:rPr>
          <w:rFonts w:ascii="Georgia" w:hAnsi="Georgia"/>
          <w:sz w:val="28"/>
          <w:szCs w:val="28"/>
        </w:rPr>
        <w:t>substantiam</w:t>
      </w:r>
      <w:proofErr w:type="spellEnd"/>
      <w:r w:rsidRPr="00C0336E">
        <w:rPr>
          <w:rFonts w:ascii="Georgia" w:hAnsi="Georgia"/>
          <w:sz w:val="28"/>
          <w:szCs w:val="28"/>
        </w:rPr>
        <w:t xml:space="preserve">", del patto di pagamento di interessi in misura ultralegale posta dall'art. 1284 co.3 c.c. richiede o </w:t>
      </w:r>
      <w:proofErr w:type="gramStart"/>
      <w:r w:rsidRPr="00C0336E">
        <w:rPr>
          <w:rFonts w:ascii="Georgia" w:hAnsi="Georgia"/>
          <w:sz w:val="28"/>
          <w:szCs w:val="28"/>
        </w:rPr>
        <w:t xml:space="preserve">la </w:t>
      </w:r>
      <w:proofErr w:type="gramEnd"/>
      <w:r w:rsidRPr="00C0336E">
        <w:rPr>
          <w:rFonts w:ascii="Georgia" w:hAnsi="Georgia"/>
          <w:sz w:val="28"/>
          <w:szCs w:val="28"/>
        </w:rPr>
        <w:t xml:space="preserve">indicazione in cifre, sul documento negoziale, del tasso di interesse ovvero, secondo i principi generali sulla determinatezza o </w:t>
      </w:r>
      <w:r w:rsidR="00C0336E">
        <w:rPr>
          <w:rFonts w:ascii="Georgia" w:hAnsi="Georgia"/>
          <w:sz w:val="28"/>
          <w:szCs w:val="28"/>
        </w:rPr>
        <w:t>determinabilità</w:t>
      </w:r>
      <w:r w:rsidRPr="00C0336E">
        <w:rPr>
          <w:rFonts w:ascii="Georgia" w:hAnsi="Georgia"/>
          <w:sz w:val="28"/>
          <w:szCs w:val="28"/>
        </w:rPr>
        <w:t xml:space="preserve"> dell'oggetto del contratto (art. 1346 </w:t>
      </w:r>
      <w:proofErr w:type="gramStart"/>
      <w:r w:rsidRPr="00C0336E">
        <w:rPr>
          <w:rFonts w:ascii="Georgia" w:hAnsi="Georgia"/>
          <w:sz w:val="28"/>
          <w:szCs w:val="28"/>
        </w:rPr>
        <w:t>cod.</w:t>
      </w:r>
      <w:proofErr w:type="gramEnd"/>
      <w:r w:rsidRPr="00C0336E">
        <w:rPr>
          <w:rFonts w:ascii="Georgia" w:hAnsi="Georgia"/>
          <w:sz w:val="28"/>
          <w:szCs w:val="28"/>
        </w:rPr>
        <w:t xml:space="preserve"> civ.), la specificazione di </w:t>
      </w:r>
      <w:proofErr w:type="spellStart"/>
      <w:r w:rsidRPr="00C0336E">
        <w:rPr>
          <w:rFonts w:ascii="Georgia" w:hAnsi="Georgia"/>
          <w:sz w:val="28"/>
          <w:szCs w:val="28"/>
        </w:rPr>
        <w:t>cr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eri</w:t>
      </w:r>
      <w:proofErr w:type="spellEnd"/>
      <w:r w:rsidRPr="00C0336E">
        <w:rPr>
          <w:rFonts w:ascii="Georgia" w:hAnsi="Georgia"/>
          <w:sz w:val="28"/>
          <w:szCs w:val="28"/>
        </w:rPr>
        <w:t xml:space="preserve"> di determinazione di questo tasso che, </w:t>
      </w:r>
      <w:proofErr w:type="spellStart"/>
      <w:r w:rsidRPr="00C0336E">
        <w:rPr>
          <w:rFonts w:ascii="Georgia" w:hAnsi="Georgia"/>
          <w:sz w:val="28"/>
          <w:szCs w:val="28"/>
        </w:rPr>
        <w:t>ancorche</w:t>
      </w:r>
      <w:proofErr w:type="spellEnd"/>
      <w:r w:rsidRPr="00C0336E">
        <w:rPr>
          <w:rFonts w:ascii="Georgia" w:hAnsi="Georgia"/>
          <w:sz w:val="28"/>
          <w:szCs w:val="28"/>
        </w:rPr>
        <w:t xml:space="preserve"> estrinseci, siano ancorati ad elementi di fatto esistenti o sicuramente accertab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i, tali da richiedere, per la loro applicazione, una mera operazione </w:t>
      </w:r>
      <w:proofErr w:type="spellStart"/>
      <w:r w:rsidRPr="00C0336E">
        <w:rPr>
          <w:rFonts w:ascii="Georgia" w:hAnsi="Georgia"/>
          <w:sz w:val="28"/>
          <w:szCs w:val="28"/>
        </w:rPr>
        <w:t>ar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metica</w:t>
      </w:r>
      <w:proofErr w:type="spellEnd"/>
      <w:r w:rsidRPr="00C0336E">
        <w:rPr>
          <w:rFonts w:ascii="Georgia" w:hAnsi="Georgia"/>
          <w:sz w:val="28"/>
          <w:szCs w:val="28"/>
        </w:rPr>
        <w:t xml:space="preserve">. Al riguardo </w:t>
      </w:r>
      <w:proofErr w:type="gramStart"/>
      <w:r w:rsidRPr="00C0336E">
        <w:rPr>
          <w:rFonts w:ascii="Georgia" w:hAnsi="Georgia"/>
          <w:sz w:val="28"/>
          <w:szCs w:val="28"/>
        </w:rPr>
        <w:t>la</w:t>
      </w:r>
      <w:proofErr w:type="gramEnd"/>
      <w:r w:rsidRPr="00C0336E">
        <w:rPr>
          <w:rFonts w:ascii="Georgia" w:hAnsi="Georgia"/>
          <w:sz w:val="28"/>
          <w:szCs w:val="28"/>
        </w:rPr>
        <w:t xml:space="preserve"> clausola che consente all'</w:t>
      </w:r>
      <w:r w:rsidR="00C0336E">
        <w:rPr>
          <w:rFonts w:ascii="Georgia" w:hAnsi="Georgia"/>
          <w:sz w:val="28"/>
          <w:szCs w:val="28"/>
        </w:rPr>
        <w:t>istituto</w:t>
      </w:r>
      <w:r w:rsidRPr="00C0336E">
        <w:rPr>
          <w:rFonts w:ascii="Georgia" w:hAnsi="Georgia"/>
          <w:sz w:val="28"/>
          <w:szCs w:val="28"/>
        </w:rPr>
        <w:t xml:space="preserve"> bancario di modificare un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ateralmente 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 tasso di interessi dandone comunicazione </w:t>
      </w:r>
      <w:proofErr w:type="spellStart"/>
      <w:r w:rsidRPr="00C0336E">
        <w:rPr>
          <w:rFonts w:ascii="Georgia" w:hAnsi="Georgia"/>
          <w:sz w:val="28"/>
          <w:szCs w:val="28"/>
        </w:rPr>
        <w:t>scr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ta</w:t>
      </w:r>
      <w:proofErr w:type="spellEnd"/>
      <w:r w:rsidRPr="00C0336E">
        <w:rPr>
          <w:rFonts w:ascii="Georgia" w:hAnsi="Georgia"/>
          <w:sz w:val="28"/>
          <w:szCs w:val="28"/>
        </w:rPr>
        <w:t xml:space="preserve"> alla altra parte, senza indicare i presupposti per l'esercizio di questo potere i </w:t>
      </w:r>
      <w:proofErr w:type="spellStart"/>
      <w:r w:rsidRPr="00C0336E">
        <w:rPr>
          <w:rFonts w:ascii="Georgia" w:hAnsi="Georgia"/>
          <w:sz w:val="28"/>
          <w:szCs w:val="28"/>
        </w:rPr>
        <w:t>cr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eri</w:t>
      </w:r>
      <w:proofErr w:type="spellEnd"/>
      <w:r w:rsidRPr="00C0336E">
        <w:rPr>
          <w:rFonts w:ascii="Georgia" w:hAnsi="Georgia"/>
          <w:sz w:val="28"/>
          <w:szCs w:val="28"/>
        </w:rPr>
        <w:t xml:space="preserve"> di determinazione del nuovo tasso, non rispetta tali principi imperativi (cfr. Cass. Sez. 3, Sentenza n. 7547 del 18/06/1992).</w:t>
      </w:r>
    </w:p>
    <w:p w14:paraId="1750E31F" w14:textId="7B631182" w:rsidR="00C27E79" w:rsidRPr="00C0336E" w:rsidRDefault="00C27E79" w:rsidP="00C27E79">
      <w:pPr>
        <w:jc w:val="both"/>
        <w:rPr>
          <w:rFonts w:ascii="Georgia" w:hAnsi="Georgia"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lastRenderedPageBreak/>
        <w:t xml:space="preserve">In particolare è stato detto che una clausola contenente un generico riferimento "alle condizioni usualmente praticate dalle aziende di </w:t>
      </w:r>
      <w:r w:rsidR="0065029D">
        <w:rPr>
          <w:rFonts w:ascii="Georgia" w:hAnsi="Georgia"/>
          <w:sz w:val="28"/>
          <w:szCs w:val="28"/>
        </w:rPr>
        <w:t>credito</w:t>
      </w:r>
      <w:r w:rsidRPr="00C0336E">
        <w:rPr>
          <w:rFonts w:ascii="Georgia" w:hAnsi="Georgia"/>
          <w:sz w:val="28"/>
          <w:szCs w:val="28"/>
        </w:rPr>
        <w:t xml:space="preserve"> sulla piazza" potrebbe </w:t>
      </w:r>
      <w:proofErr w:type="spellStart"/>
      <w:proofErr w:type="gramStart"/>
      <w:r w:rsidRPr="00C0336E">
        <w:rPr>
          <w:rFonts w:ascii="Georgia" w:hAnsi="Georgia"/>
          <w:sz w:val="28"/>
          <w:szCs w:val="28"/>
        </w:rPr>
        <w:t>r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enersi</w:t>
      </w:r>
      <w:proofErr w:type="spellEnd"/>
      <w:r w:rsidRPr="00C0336E">
        <w:rPr>
          <w:rFonts w:ascii="Georgia" w:hAnsi="Georgia"/>
          <w:sz w:val="28"/>
          <w:szCs w:val="28"/>
        </w:rPr>
        <w:t xml:space="preserve"> valida ed univoca solo</w:t>
      </w:r>
      <w:proofErr w:type="gramEnd"/>
      <w:r w:rsidRPr="00C0336E">
        <w:rPr>
          <w:rFonts w:ascii="Georgia" w:hAnsi="Georgia"/>
          <w:sz w:val="28"/>
          <w:szCs w:val="28"/>
        </w:rPr>
        <w:t xml:space="preserve"> se fosse coordinata alla esistenza di vincolanti discipline fissate su larga scala nazionale con accordi interbancari (nel rispetto delle regole di concorrenza), mentre ê del tutto insufficiente a predeterminare obiettivamente l'obbligazione del tasso di interesse se tali accordi contengano diverse tipologie di tassi o, </w:t>
      </w:r>
      <w:proofErr w:type="spellStart"/>
      <w:r w:rsidRPr="00C0336E">
        <w:rPr>
          <w:rFonts w:ascii="Georgia" w:hAnsi="Georgia"/>
          <w:sz w:val="28"/>
          <w:szCs w:val="28"/>
        </w:rPr>
        <w:t>addir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tura</w:t>
      </w:r>
      <w:proofErr w:type="spellEnd"/>
      <w:r w:rsidRPr="00C0336E">
        <w:rPr>
          <w:rFonts w:ascii="Georgia" w:hAnsi="Georgia"/>
          <w:sz w:val="28"/>
          <w:szCs w:val="28"/>
        </w:rPr>
        <w:t xml:space="preserve">, siano venuti meno come parametro centralizzato e vincolante; in tal caso, (Neon-era accertare, con riferimento al singolo rapporto dedotto in giudizio, sulla base degli elementi probatori </w:t>
      </w:r>
      <w:proofErr w:type="spellStart"/>
      <w:r w:rsidRPr="00C0336E">
        <w:rPr>
          <w:rFonts w:ascii="Georgia" w:hAnsi="Georgia"/>
          <w:sz w:val="28"/>
          <w:szCs w:val="28"/>
        </w:rPr>
        <w:t>forn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i</w:t>
      </w:r>
      <w:proofErr w:type="spellEnd"/>
      <w:r w:rsidRPr="00C0336E">
        <w:rPr>
          <w:rFonts w:ascii="Georgia" w:hAnsi="Georgia"/>
          <w:sz w:val="28"/>
          <w:szCs w:val="28"/>
        </w:rPr>
        <w:t xml:space="preserve">, 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 grado di </w:t>
      </w:r>
      <w:proofErr w:type="spellStart"/>
      <w:r w:rsidRPr="00C0336E">
        <w:rPr>
          <w:rFonts w:ascii="Georgia" w:hAnsi="Georgia"/>
          <w:sz w:val="28"/>
          <w:szCs w:val="28"/>
        </w:rPr>
        <w:t>univoc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à</w:t>
      </w:r>
      <w:proofErr w:type="spellEnd"/>
      <w:r w:rsidRPr="00C0336E">
        <w:rPr>
          <w:rFonts w:ascii="Georgia" w:hAnsi="Georgia"/>
          <w:sz w:val="28"/>
          <w:szCs w:val="28"/>
        </w:rPr>
        <w:t xml:space="preserve"> della fonte richiamata, al fine della verifica della </w:t>
      </w:r>
      <w:proofErr w:type="spellStart"/>
      <w:r w:rsidRPr="00C0336E">
        <w:rPr>
          <w:rFonts w:ascii="Georgia" w:hAnsi="Georgia"/>
          <w:sz w:val="28"/>
          <w:szCs w:val="28"/>
        </w:rPr>
        <w:t>idone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à</w:t>
      </w:r>
      <w:proofErr w:type="spellEnd"/>
      <w:r w:rsidRPr="00C0336E">
        <w:rPr>
          <w:rFonts w:ascii="Georgia" w:hAnsi="Georgia"/>
          <w:sz w:val="28"/>
          <w:szCs w:val="28"/>
        </w:rPr>
        <w:t xml:space="preserve"> di essa alla individuazione della previsione alle quale le parti abbiano potuto effettivamente riferirsi e, quindi, ad una oggettiva determinazione del tasso di interesse o, quanto meno, ad una sicura </w:t>
      </w:r>
      <w:r w:rsidR="00C0336E">
        <w:rPr>
          <w:rFonts w:ascii="Georgia" w:hAnsi="Georgia"/>
          <w:sz w:val="28"/>
          <w:szCs w:val="28"/>
        </w:rPr>
        <w:t>determinabilità</w:t>
      </w:r>
      <w:r w:rsidRPr="00C0336E">
        <w:rPr>
          <w:rFonts w:ascii="Georgia" w:hAnsi="Georgia"/>
          <w:sz w:val="28"/>
          <w:szCs w:val="28"/>
        </w:rPr>
        <w:t xml:space="preserve"> controllab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e pur nella </w:t>
      </w:r>
      <w:proofErr w:type="spellStart"/>
      <w:r w:rsidR="00C0336E">
        <w:rPr>
          <w:rFonts w:ascii="Georgia" w:hAnsi="Georgia"/>
          <w:sz w:val="28"/>
          <w:szCs w:val="28"/>
        </w:rPr>
        <w:t>variabilità</w:t>
      </w:r>
      <w:r w:rsidRPr="00C0336E">
        <w:rPr>
          <w:rFonts w:ascii="Georgia" w:hAnsi="Georgia"/>
          <w:sz w:val="28"/>
          <w:szCs w:val="28"/>
        </w:rPr>
        <w:t>dei</w:t>
      </w:r>
      <w:proofErr w:type="spellEnd"/>
      <w:r w:rsidRPr="00C0336E">
        <w:rPr>
          <w:rFonts w:ascii="Georgia" w:hAnsi="Georgia"/>
          <w:sz w:val="28"/>
          <w:szCs w:val="28"/>
        </w:rPr>
        <w:t xml:space="preserve"> tassi net tempo, tale da resistere ad eventuali modificazioni un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aterali da parte della banca ( cfr. Cass. 12-1-2000 n. 2206; Cass. sez. </w:t>
      </w:r>
      <w:proofErr w:type="gramStart"/>
      <w:r w:rsidRPr="00C0336E">
        <w:rPr>
          <w:rFonts w:ascii="Georgia" w:hAnsi="Georgia"/>
          <w:sz w:val="28"/>
          <w:szCs w:val="28"/>
        </w:rPr>
        <w:t>I civ, 19-7-2000 n. 9465; Cass. sez. 111 civ, 18-4-2001 n. 5675; Cass. sez</w:t>
      </w:r>
      <w:proofErr w:type="gramEnd"/>
      <w:r w:rsidRPr="00C0336E">
        <w:rPr>
          <w:rFonts w:ascii="Georgia" w:hAnsi="Georgia"/>
          <w:sz w:val="28"/>
          <w:szCs w:val="28"/>
        </w:rPr>
        <w:t>. I civ, 28-3-2002 n. 4490; Cass. sez. I civ, 1-2-2002 n. 1287; Cass. sez. I civ, 23-9-2002 n. 13823</w:t>
      </w:r>
      <w:proofErr w:type="gramStart"/>
      <w:r w:rsidRPr="00C0336E">
        <w:rPr>
          <w:rFonts w:ascii="Georgia" w:hAnsi="Georgia"/>
          <w:sz w:val="28"/>
          <w:szCs w:val="28"/>
        </w:rPr>
        <w:t xml:space="preserve"> )</w:t>
      </w:r>
      <w:proofErr w:type="gramEnd"/>
      <w:r w:rsidRPr="00C0336E">
        <w:rPr>
          <w:rFonts w:ascii="Georgia" w:hAnsi="Georgia"/>
          <w:sz w:val="28"/>
          <w:szCs w:val="28"/>
        </w:rPr>
        <w:t>.</w:t>
      </w:r>
    </w:p>
    <w:p w14:paraId="1525E9E4" w14:textId="77777777" w:rsidR="00C27E79" w:rsidRPr="00C0336E" w:rsidRDefault="00C27E79" w:rsidP="00C27E79">
      <w:pPr>
        <w:jc w:val="both"/>
        <w:rPr>
          <w:rFonts w:ascii="Georgia" w:hAnsi="Georgia"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t xml:space="preserve">E stato </w:t>
      </w:r>
      <w:proofErr w:type="spellStart"/>
      <w:r w:rsidRPr="00C0336E">
        <w:rPr>
          <w:rFonts w:ascii="Georgia" w:hAnsi="Georgia"/>
          <w:sz w:val="28"/>
          <w:szCs w:val="28"/>
        </w:rPr>
        <w:t>altresi</w:t>
      </w:r>
      <w:proofErr w:type="spellEnd"/>
      <w:r w:rsidRPr="00C0336E">
        <w:rPr>
          <w:rFonts w:ascii="Georgia" w:hAnsi="Georgia"/>
          <w:sz w:val="28"/>
          <w:szCs w:val="28"/>
        </w:rPr>
        <w:t xml:space="preserve"> affermato dai Giudici </w:t>
      </w:r>
      <w:proofErr w:type="spellStart"/>
      <w:r w:rsidRPr="00C0336E">
        <w:rPr>
          <w:rFonts w:ascii="Georgia" w:hAnsi="Georgia"/>
          <w:sz w:val="28"/>
          <w:szCs w:val="28"/>
        </w:rPr>
        <w:t>di</w:t>
      </w:r>
      <w:r w:rsidR="00C0336E">
        <w:rPr>
          <w:rFonts w:ascii="Georgia" w:hAnsi="Georgia"/>
          <w:sz w:val="28"/>
          <w:szCs w:val="28"/>
        </w:rPr>
        <w:t>legittimità</w:t>
      </w:r>
      <w:r w:rsidRPr="00C0336E">
        <w:rPr>
          <w:rFonts w:ascii="Georgia" w:hAnsi="Georgia"/>
          <w:sz w:val="28"/>
          <w:szCs w:val="28"/>
        </w:rPr>
        <w:t>che</w:t>
      </w:r>
      <w:proofErr w:type="spellEnd"/>
      <w:r w:rsidRPr="00C0336E">
        <w:rPr>
          <w:rFonts w:ascii="Georgia" w:hAnsi="Georgia"/>
          <w:sz w:val="28"/>
          <w:szCs w:val="28"/>
        </w:rPr>
        <w:t xml:space="preserve"> l'eventuale richiamo alla clausola contenente la pattuizione </w:t>
      </w:r>
      <w:proofErr w:type="gramStart"/>
      <w:r w:rsidRPr="00C0336E">
        <w:rPr>
          <w:rFonts w:ascii="Georgia" w:hAnsi="Georgia"/>
          <w:sz w:val="28"/>
          <w:szCs w:val="28"/>
        </w:rPr>
        <w:t xml:space="preserve">di </w:t>
      </w:r>
      <w:proofErr w:type="gramEnd"/>
      <w:r w:rsidRPr="00C0336E">
        <w:rPr>
          <w:rFonts w:ascii="Georgia" w:hAnsi="Georgia"/>
          <w:sz w:val="28"/>
          <w:szCs w:val="28"/>
        </w:rPr>
        <w:t xml:space="preserve">interessi in misura ultralegale in altro documento successivo equivale ad un riconoscimento di </w:t>
      </w:r>
      <w:r w:rsidR="00C0336E">
        <w:rPr>
          <w:rFonts w:ascii="Georgia" w:hAnsi="Georgia"/>
          <w:sz w:val="28"/>
          <w:szCs w:val="28"/>
        </w:rPr>
        <w:t>debito</w:t>
      </w:r>
      <w:r w:rsidRPr="00C0336E">
        <w:rPr>
          <w:rFonts w:ascii="Georgia" w:hAnsi="Georgia"/>
          <w:sz w:val="28"/>
          <w:szCs w:val="28"/>
        </w:rPr>
        <w:t xml:space="preserve">, e come tale è inidoneo a porre tale obbligo a carico del </w:t>
      </w:r>
      <w:r w:rsidR="00C0336E">
        <w:rPr>
          <w:rFonts w:ascii="Georgia" w:hAnsi="Georgia"/>
          <w:sz w:val="28"/>
          <w:szCs w:val="28"/>
        </w:rPr>
        <w:t>debito</w:t>
      </w:r>
      <w:r w:rsidRPr="00C0336E">
        <w:rPr>
          <w:rFonts w:ascii="Georgia" w:hAnsi="Georgia"/>
          <w:sz w:val="28"/>
          <w:szCs w:val="28"/>
        </w:rPr>
        <w:t xml:space="preserve">re, in quanto l'atto </w:t>
      </w:r>
      <w:proofErr w:type="spellStart"/>
      <w:r w:rsidRPr="00C0336E">
        <w:rPr>
          <w:rFonts w:ascii="Georgia" w:hAnsi="Georgia"/>
          <w:sz w:val="28"/>
          <w:szCs w:val="28"/>
        </w:rPr>
        <w:t>scr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to</w:t>
      </w:r>
      <w:proofErr w:type="spellEnd"/>
      <w:r w:rsidRPr="00C0336E">
        <w:rPr>
          <w:rFonts w:ascii="Georgia" w:hAnsi="Georgia"/>
          <w:sz w:val="28"/>
          <w:szCs w:val="28"/>
        </w:rPr>
        <w:t xml:space="preserve"> concernente la pattuizione degli interessi ha natura </w:t>
      </w:r>
      <w:proofErr w:type="spellStart"/>
      <w:r w:rsidRPr="00C0336E">
        <w:rPr>
          <w:rFonts w:ascii="Georgia" w:hAnsi="Georgia"/>
          <w:sz w:val="28"/>
          <w:szCs w:val="28"/>
        </w:rPr>
        <w:t>cost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utiva</w:t>
      </w:r>
      <w:proofErr w:type="spellEnd"/>
      <w:r w:rsidRPr="00C0336E">
        <w:rPr>
          <w:rFonts w:ascii="Georgia" w:hAnsi="Georgia"/>
          <w:sz w:val="28"/>
          <w:szCs w:val="28"/>
        </w:rPr>
        <w:t xml:space="preserve"> e non dichiarativa (cfr, Cass. Sez. 3, Sentenza n. 266 del 11/01/2006).</w:t>
      </w:r>
    </w:p>
    <w:p w14:paraId="6A8A8A32" w14:textId="7C394D6D" w:rsidR="00C27E79" w:rsidRPr="00C0336E" w:rsidRDefault="00C27E79" w:rsidP="00C27E79">
      <w:pPr>
        <w:jc w:val="both"/>
        <w:rPr>
          <w:rFonts w:ascii="Georgia" w:hAnsi="Georgia"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t>E peraltro da r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evare che l’art </w:t>
      </w:r>
      <w:proofErr w:type="gramStart"/>
      <w:r w:rsidRPr="00C0336E">
        <w:rPr>
          <w:rFonts w:ascii="Georgia" w:hAnsi="Georgia"/>
          <w:sz w:val="28"/>
          <w:szCs w:val="28"/>
        </w:rPr>
        <w:t>4</w:t>
      </w:r>
      <w:proofErr w:type="gramEnd"/>
      <w:r w:rsidRPr="00C0336E">
        <w:rPr>
          <w:rFonts w:ascii="Georgia" w:hAnsi="Georgia"/>
          <w:sz w:val="28"/>
          <w:szCs w:val="28"/>
        </w:rPr>
        <w:t xml:space="preserve"> della legge n. 154/1992 sulla trasparenza bancaria ha </w:t>
      </w:r>
      <w:r w:rsidR="00C0336E">
        <w:rPr>
          <w:rFonts w:ascii="Georgia" w:hAnsi="Georgia"/>
          <w:sz w:val="28"/>
          <w:szCs w:val="28"/>
        </w:rPr>
        <w:t>stabilito</w:t>
      </w:r>
      <w:r w:rsidRPr="00C0336E">
        <w:rPr>
          <w:rFonts w:ascii="Georgia" w:hAnsi="Georgia"/>
          <w:sz w:val="28"/>
          <w:szCs w:val="28"/>
        </w:rPr>
        <w:t xml:space="preserve"> the i contratti "devono indicare 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 lasso d'interesse e ogni altro prezzo e condizione praticati, inclusi, per i contralti di </w:t>
      </w:r>
      <w:r w:rsidR="0065029D">
        <w:rPr>
          <w:rFonts w:ascii="Georgia" w:hAnsi="Georgia"/>
          <w:sz w:val="28"/>
          <w:szCs w:val="28"/>
        </w:rPr>
        <w:t>credito</w:t>
      </w:r>
      <w:r w:rsidRPr="00C0336E">
        <w:rPr>
          <w:rFonts w:ascii="Georgia" w:hAnsi="Georgia"/>
          <w:sz w:val="28"/>
          <w:szCs w:val="28"/>
        </w:rPr>
        <w:t xml:space="preserve">, gli eventuali maggiori oneri in caso di mora" (prevedendo peraltro che le clausole di rinvio agli usi sono nulle e si considerano non apposte, principio, poi, </w:t>
      </w:r>
      <w:proofErr w:type="spellStart"/>
      <w:r w:rsidR="00C0336E">
        <w:rPr>
          <w:rFonts w:ascii="Georgia" w:hAnsi="Georgia"/>
          <w:sz w:val="28"/>
          <w:szCs w:val="28"/>
        </w:rPr>
        <w:t>recepito</w:t>
      </w:r>
      <w:r w:rsidRPr="00C0336E">
        <w:rPr>
          <w:rFonts w:ascii="Georgia" w:hAnsi="Georgia"/>
          <w:sz w:val="28"/>
          <w:szCs w:val="28"/>
        </w:rPr>
        <w:t>dall'art</w:t>
      </w:r>
      <w:proofErr w:type="spellEnd"/>
      <w:r w:rsidRPr="00C0336E">
        <w:rPr>
          <w:rFonts w:ascii="Georgia" w:hAnsi="Georgia"/>
          <w:sz w:val="28"/>
          <w:szCs w:val="28"/>
        </w:rPr>
        <w:t xml:space="preserve">. 117 del </w:t>
      </w:r>
      <w:proofErr w:type="spellStart"/>
      <w:proofErr w:type="gramStart"/>
      <w:r w:rsidRPr="00C0336E">
        <w:rPr>
          <w:rFonts w:ascii="Georgia" w:hAnsi="Georgia"/>
          <w:sz w:val="28"/>
          <w:szCs w:val="28"/>
        </w:rPr>
        <w:t>D.Igs</w:t>
      </w:r>
      <w:proofErr w:type="spellEnd"/>
      <w:r w:rsidRPr="00C0336E">
        <w:rPr>
          <w:rFonts w:ascii="Georgia" w:hAnsi="Georgia"/>
          <w:sz w:val="28"/>
          <w:szCs w:val="28"/>
        </w:rPr>
        <w:t>.</w:t>
      </w:r>
      <w:proofErr w:type="gramEnd"/>
      <w:r w:rsidRPr="00C0336E">
        <w:rPr>
          <w:rFonts w:ascii="Georgia" w:hAnsi="Georgia"/>
          <w:sz w:val="28"/>
          <w:szCs w:val="28"/>
        </w:rPr>
        <w:t xml:space="preserve"> n.385/1993, recante 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 testo unico delle leggi in materia bancaria e </w:t>
      </w:r>
      <w:proofErr w:type="spellStart"/>
      <w:r w:rsidRPr="00C0336E">
        <w:rPr>
          <w:rFonts w:ascii="Georgia" w:hAnsi="Georgia"/>
          <w:sz w:val="28"/>
          <w:szCs w:val="28"/>
        </w:rPr>
        <w:t>cred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izia</w:t>
      </w:r>
      <w:proofErr w:type="spellEnd"/>
      <w:r w:rsidRPr="00C0336E">
        <w:rPr>
          <w:rFonts w:ascii="Georgia" w:hAnsi="Georgia"/>
          <w:sz w:val="28"/>
          <w:szCs w:val="28"/>
        </w:rPr>
        <w:t>).</w:t>
      </w:r>
    </w:p>
    <w:p w14:paraId="5FE48D1C" w14:textId="77777777" w:rsidR="00C27E79" w:rsidRPr="00C0336E" w:rsidRDefault="00C27E79" w:rsidP="00C27E79">
      <w:pPr>
        <w:jc w:val="both"/>
        <w:rPr>
          <w:rFonts w:ascii="Georgia" w:hAnsi="Georgia"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t>Pertanto, nella specifica materia dei contratti bancari la "</w:t>
      </w:r>
      <w:proofErr w:type="spellStart"/>
      <w:r w:rsidRPr="00C0336E">
        <w:rPr>
          <w:rFonts w:ascii="Georgia" w:hAnsi="Georgia"/>
          <w:sz w:val="28"/>
          <w:szCs w:val="28"/>
        </w:rPr>
        <w:t>imprescindib</w:t>
      </w:r>
      <w:r w:rsidR="00FA6932" w:rsidRPr="00C0336E">
        <w:rPr>
          <w:rFonts w:ascii="Georgia" w:hAnsi="Georgia"/>
          <w:sz w:val="28"/>
          <w:szCs w:val="28"/>
        </w:rPr>
        <w:t>ilil</w:t>
      </w:r>
      <w:r w:rsidRPr="00C0336E">
        <w:rPr>
          <w:rFonts w:ascii="Georgia" w:hAnsi="Georgia"/>
          <w:sz w:val="28"/>
          <w:szCs w:val="28"/>
        </w:rPr>
        <w:t>à</w:t>
      </w:r>
      <w:proofErr w:type="spellEnd"/>
      <w:r w:rsidRPr="00C0336E">
        <w:rPr>
          <w:rFonts w:ascii="Georgia" w:hAnsi="Georgia"/>
          <w:sz w:val="28"/>
          <w:szCs w:val="28"/>
        </w:rPr>
        <w:t xml:space="preserve">" della determinazione/determinatezza convenzionale dei tassi </w:t>
      </w:r>
      <w:proofErr w:type="gramStart"/>
      <w:r w:rsidRPr="00C0336E">
        <w:rPr>
          <w:rFonts w:ascii="Georgia" w:hAnsi="Georgia"/>
          <w:sz w:val="28"/>
          <w:szCs w:val="28"/>
        </w:rPr>
        <w:t xml:space="preserve">di </w:t>
      </w:r>
      <w:proofErr w:type="gramEnd"/>
      <w:r w:rsidRPr="00C0336E">
        <w:rPr>
          <w:rFonts w:ascii="Georgia" w:hAnsi="Georgia"/>
          <w:sz w:val="28"/>
          <w:szCs w:val="28"/>
        </w:rPr>
        <w:t xml:space="preserve">interesse discende, oltre che dalla richiamata disciplina generale dei contratti (artt.1346/I 418/1284 c.c.), anche dalla specifica prescrizione -di settore" che impone la "indicazione del tasso di interesse" (art. 117, comma 4°, </w:t>
      </w:r>
      <w:proofErr w:type="spellStart"/>
      <w:proofErr w:type="gramStart"/>
      <w:r w:rsidRPr="00C0336E">
        <w:rPr>
          <w:rFonts w:ascii="Georgia" w:hAnsi="Georgia"/>
          <w:sz w:val="28"/>
          <w:szCs w:val="28"/>
        </w:rPr>
        <w:t>D.Igs</w:t>
      </w:r>
      <w:proofErr w:type="spellEnd"/>
      <w:r w:rsidRPr="00C0336E">
        <w:rPr>
          <w:rFonts w:ascii="Georgia" w:hAnsi="Georgia"/>
          <w:sz w:val="28"/>
          <w:szCs w:val="28"/>
        </w:rPr>
        <w:t>.</w:t>
      </w:r>
      <w:proofErr w:type="gramEnd"/>
      <w:r w:rsidRPr="00C0336E">
        <w:rPr>
          <w:rFonts w:ascii="Georgia" w:hAnsi="Georgia"/>
          <w:sz w:val="28"/>
          <w:szCs w:val="28"/>
        </w:rPr>
        <w:t xml:space="preserve"> n. </w:t>
      </w:r>
      <w:r w:rsidRPr="00C0336E">
        <w:rPr>
          <w:rFonts w:ascii="Georgia" w:hAnsi="Georgia"/>
          <w:sz w:val="28"/>
          <w:szCs w:val="28"/>
        </w:rPr>
        <w:lastRenderedPageBreak/>
        <w:t xml:space="preserve">385/93, a pena di eterointegrazione normativa imperativa del lasso ai sensi del successivo 7° comma del Decreto </w:t>
      </w:r>
      <w:proofErr w:type="spellStart"/>
      <w:r w:rsidRPr="00C0336E">
        <w:rPr>
          <w:rFonts w:ascii="Georgia" w:hAnsi="Georgia"/>
          <w:sz w:val="28"/>
          <w:szCs w:val="28"/>
        </w:rPr>
        <w:t>c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ato</w:t>
      </w:r>
      <w:proofErr w:type="spellEnd"/>
      <w:r w:rsidRPr="00C0336E">
        <w:rPr>
          <w:rFonts w:ascii="Georgia" w:hAnsi="Georgia"/>
          <w:sz w:val="28"/>
          <w:szCs w:val="28"/>
        </w:rPr>
        <w:t>).</w:t>
      </w:r>
    </w:p>
    <w:p w14:paraId="5E06490E" w14:textId="77777777" w:rsidR="00C27E79" w:rsidRPr="00C0336E" w:rsidRDefault="00C27E79" w:rsidP="00C27E79">
      <w:pPr>
        <w:jc w:val="both"/>
        <w:rPr>
          <w:rFonts w:ascii="Georgia" w:hAnsi="Georgia"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t>Ciò</w:t>
      </w:r>
      <w:proofErr w:type="gramStart"/>
      <w:r w:rsidRPr="00C0336E">
        <w:rPr>
          <w:rFonts w:ascii="Georgia" w:hAnsi="Georgia"/>
          <w:sz w:val="28"/>
          <w:szCs w:val="28"/>
        </w:rPr>
        <w:t xml:space="preserve">  </w:t>
      </w:r>
      <w:proofErr w:type="gramEnd"/>
      <w:r w:rsidRPr="00C0336E">
        <w:rPr>
          <w:rFonts w:ascii="Georgia" w:hAnsi="Georgia"/>
          <w:sz w:val="28"/>
          <w:szCs w:val="28"/>
        </w:rPr>
        <w:t xml:space="preserve">posto e facendo applicazione dei suddetti principi, deve </w:t>
      </w:r>
      <w:proofErr w:type="spellStart"/>
      <w:r w:rsidRPr="00C0336E">
        <w:rPr>
          <w:rFonts w:ascii="Georgia" w:hAnsi="Georgia"/>
          <w:sz w:val="28"/>
          <w:szCs w:val="28"/>
        </w:rPr>
        <w:t>r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enersi</w:t>
      </w:r>
      <w:proofErr w:type="spellEnd"/>
      <w:r w:rsidRPr="00C0336E">
        <w:rPr>
          <w:rFonts w:ascii="Georgia" w:hAnsi="Georgia"/>
          <w:sz w:val="28"/>
          <w:szCs w:val="28"/>
        </w:rPr>
        <w:t xml:space="preserve"> che la clausola contrattuale di rinvio agli usi di piazza sia, in ogni caso, nulla ex artt. 1346, 1418 e 1419 co.2 c.c., per non sufficiente determinatezza o </w:t>
      </w:r>
      <w:r w:rsidR="00C0336E">
        <w:rPr>
          <w:rFonts w:ascii="Georgia" w:hAnsi="Georgia"/>
          <w:sz w:val="28"/>
          <w:szCs w:val="28"/>
        </w:rPr>
        <w:t>determinabilità</w:t>
      </w:r>
      <w:r w:rsidRPr="00C0336E">
        <w:rPr>
          <w:rFonts w:ascii="Georgia" w:hAnsi="Georgia"/>
          <w:sz w:val="28"/>
          <w:szCs w:val="28"/>
        </w:rPr>
        <w:t xml:space="preserve"> del tasso d'interesse da considerarsi applicab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e alla fattispecie.</w:t>
      </w:r>
    </w:p>
    <w:p w14:paraId="322D8EC7" w14:textId="77777777" w:rsidR="00C27E79" w:rsidRPr="00C0336E" w:rsidRDefault="00C27E79" w:rsidP="00C27E79">
      <w:pPr>
        <w:jc w:val="both"/>
        <w:rPr>
          <w:rFonts w:ascii="Georgia" w:hAnsi="Georgia"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t xml:space="preserve">Quanto </w:t>
      </w:r>
      <w:proofErr w:type="gramStart"/>
      <w:r w:rsidRPr="00C0336E">
        <w:rPr>
          <w:rFonts w:ascii="Georgia" w:hAnsi="Georgia"/>
          <w:sz w:val="28"/>
          <w:szCs w:val="28"/>
        </w:rPr>
        <w:t xml:space="preserve">alla </w:t>
      </w:r>
      <w:proofErr w:type="spellStart"/>
      <w:proofErr w:type="gramEnd"/>
      <w:r w:rsidRPr="00C0336E">
        <w:rPr>
          <w:rFonts w:ascii="Georgia" w:hAnsi="Georgia"/>
          <w:sz w:val="28"/>
          <w:szCs w:val="28"/>
        </w:rPr>
        <w:t>eccep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a</w:t>
      </w:r>
      <w:proofErr w:type="spellEnd"/>
      <w:r w:rsidRPr="00C0336E">
        <w:rPr>
          <w:rFonts w:ascii="Georgia" w:hAnsi="Georgia"/>
          <w:sz w:val="28"/>
          <w:szCs w:val="28"/>
        </w:rPr>
        <w:t xml:space="preserve"> </w:t>
      </w:r>
      <w:proofErr w:type="spellStart"/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leg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tim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à</w:t>
      </w:r>
      <w:proofErr w:type="spellEnd"/>
      <w:r w:rsidRPr="00C0336E">
        <w:rPr>
          <w:rFonts w:ascii="Georgia" w:hAnsi="Georgia"/>
          <w:sz w:val="28"/>
          <w:szCs w:val="28"/>
        </w:rPr>
        <w:t xml:space="preserve"> della </w:t>
      </w:r>
      <w:proofErr w:type="spellStart"/>
      <w:r w:rsidRPr="00C0336E">
        <w:rPr>
          <w:rFonts w:ascii="Georgia" w:hAnsi="Georgia"/>
          <w:b/>
          <w:sz w:val="28"/>
          <w:szCs w:val="28"/>
        </w:rPr>
        <w:t>cap</w:t>
      </w:r>
      <w:r w:rsidR="00FA6932" w:rsidRPr="00C0336E">
        <w:rPr>
          <w:rFonts w:ascii="Georgia" w:hAnsi="Georgia"/>
          <w:b/>
          <w:sz w:val="28"/>
          <w:szCs w:val="28"/>
        </w:rPr>
        <w:t>il</w:t>
      </w:r>
      <w:r w:rsidRPr="00C0336E">
        <w:rPr>
          <w:rFonts w:ascii="Georgia" w:hAnsi="Georgia"/>
          <w:b/>
          <w:sz w:val="28"/>
          <w:szCs w:val="28"/>
        </w:rPr>
        <w:t>alizzazione</w:t>
      </w:r>
      <w:proofErr w:type="spellEnd"/>
      <w:r w:rsidRPr="00C0336E">
        <w:rPr>
          <w:rFonts w:ascii="Georgia" w:hAnsi="Georgia"/>
          <w:b/>
          <w:sz w:val="28"/>
          <w:szCs w:val="28"/>
        </w:rPr>
        <w:t xml:space="preserve"> trimestrale</w:t>
      </w:r>
      <w:r w:rsidRPr="00C0336E">
        <w:rPr>
          <w:rFonts w:ascii="Georgia" w:hAnsi="Georgia"/>
          <w:sz w:val="28"/>
          <w:szCs w:val="28"/>
        </w:rPr>
        <w:t xml:space="preserve"> degli interessi passivi, in violazione del divieto di anatocismo contenuto nell'art. 1283 c.c., par d'uopo rammentare che la </w:t>
      </w:r>
      <w:proofErr w:type="gramStart"/>
      <w:r w:rsidRPr="00C0336E">
        <w:rPr>
          <w:rFonts w:ascii="Georgia" w:hAnsi="Georgia"/>
          <w:sz w:val="28"/>
          <w:szCs w:val="28"/>
        </w:rPr>
        <w:t>tematica</w:t>
      </w:r>
      <w:proofErr w:type="gramEnd"/>
      <w:r w:rsidRPr="00C0336E">
        <w:rPr>
          <w:rFonts w:ascii="Georgia" w:hAnsi="Georgia"/>
          <w:sz w:val="28"/>
          <w:szCs w:val="28"/>
        </w:rPr>
        <w:t xml:space="preserve"> in analisi e stata oggetto, in passato, di numerose e contrastanti interpretazioni giurisprudenziali.</w:t>
      </w:r>
    </w:p>
    <w:p w14:paraId="18CB4954" w14:textId="77777777" w:rsidR="00C27E79" w:rsidRPr="00C0336E" w:rsidRDefault="00C27E79" w:rsidP="00C27E79">
      <w:pPr>
        <w:jc w:val="both"/>
        <w:rPr>
          <w:rFonts w:ascii="Georgia" w:hAnsi="Georgia"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t xml:space="preserve">E oramai noto l'indirizzo più recente della Suprema Corte che, mutando improvvisamente e radicalmente 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 proprio precedente orientamento (favorevole all'esistenza di un uso normativo bancario tale da </w:t>
      </w:r>
      <w:proofErr w:type="spellStart"/>
      <w:r w:rsidRPr="00C0336E">
        <w:rPr>
          <w:rFonts w:ascii="Georgia" w:hAnsi="Georgia"/>
          <w:sz w:val="28"/>
          <w:szCs w:val="28"/>
        </w:rPr>
        <w:t>leg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timare</w:t>
      </w:r>
      <w:proofErr w:type="spellEnd"/>
      <w:r w:rsidRPr="00C0336E">
        <w:rPr>
          <w:rFonts w:ascii="Georgia" w:hAnsi="Georgia"/>
          <w:sz w:val="28"/>
          <w:szCs w:val="28"/>
        </w:rPr>
        <w:t xml:space="preserve"> la </w:t>
      </w:r>
      <w:proofErr w:type="spellStart"/>
      <w:r w:rsidRPr="00C0336E">
        <w:rPr>
          <w:rFonts w:ascii="Georgia" w:hAnsi="Georgia"/>
          <w:sz w:val="28"/>
          <w:szCs w:val="28"/>
        </w:rPr>
        <w:t>cap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alizzazione</w:t>
      </w:r>
      <w:proofErr w:type="spellEnd"/>
      <w:r w:rsidRPr="00C0336E">
        <w:rPr>
          <w:rFonts w:ascii="Georgia" w:hAnsi="Georgia"/>
          <w:sz w:val="28"/>
          <w:szCs w:val="28"/>
        </w:rPr>
        <w:t xml:space="preserve"> trimestrale degli interessi sui conti </w:t>
      </w:r>
      <w:r w:rsidR="00C0336E">
        <w:rPr>
          <w:rFonts w:ascii="Georgia" w:hAnsi="Georgia"/>
          <w:sz w:val="28"/>
          <w:szCs w:val="28"/>
        </w:rPr>
        <w:t>debito</w:t>
      </w:r>
      <w:r w:rsidRPr="00C0336E">
        <w:rPr>
          <w:rFonts w:ascii="Georgia" w:hAnsi="Georgia"/>
          <w:sz w:val="28"/>
          <w:szCs w:val="28"/>
        </w:rPr>
        <w:t xml:space="preserve">ri), ha </w:t>
      </w:r>
      <w:proofErr w:type="spellStart"/>
      <w:r w:rsidRPr="00C0336E">
        <w:rPr>
          <w:rFonts w:ascii="Georgia" w:hAnsi="Georgia"/>
          <w:sz w:val="28"/>
          <w:szCs w:val="28"/>
        </w:rPr>
        <w:t>r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enuto</w:t>
      </w:r>
      <w:proofErr w:type="spellEnd"/>
      <w:r w:rsidRPr="00C0336E">
        <w:rPr>
          <w:rFonts w:ascii="Georgia" w:hAnsi="Georgia"/>
          <w:sz w:val="28"/>
          <w:szCs w:val="28"/>
        </w:rPr>
        <w:t xml:space="preserve"> nulla la previsione contenuta nei contratti di conto corrente bancario, avente </w:t>
      </w:r>
      <w:proofErr w:type="gramStart"/>
      <w:r w:rsidRPr="00C0336E">
        <w:rPr>
          <w:rFonts w:ascii="Georgia" w:hAnsi="Georgia"/>
          <w:sz w:val="28"/>
          <w:szCs w:val="28"/>
        </w:rPr>
        <w:t>ad</w:t>
      </w:r>
      <w:proofErr w:type="gramEnd"/>
      <w:r w:rsidRPr="00C0336E">
        <w:rPr>
          <w:rFonts w:ascii="Georgia" w:hAnsi="Georgia"/>
          <w:sz w:val="28"/>
          <w:szCs w:val="28"/>
        </w:rPr>
        <w:t xml:space="preserve"> oggetto, appunto, la </w:t>
      </w:r>
      <w:proofErr w:type="spellStart"/>
      <w:r w:rsidRPr="00C0336E">
        <w:rPr>
          <w:rFonts w:ascii="Georgia" w:hAnsi="Georgia"/>
          <w:sz w:val="28"/>
          <w:szCs w:val="28"/>
        </w:rPr>
        <w:t>cap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alizzazione</w:t>
      </w:r>
      <w:proofErr w:type="spellEnd"/>
      <w:r w:rsidRPr="00C0336E">
        <w:rPr>
          <w:rFonts w:ascii="Georgia" w:hAnsi="Georgia"/>
          <w:sz w:val="28"/>
          <w:szCs w:val="28"/>
        </w:rPr>
        <w:t xml:space="preserve"> trimestrale degli interessi dovuti dal cliente, giacche essa si basa su un mero uso negoziale e non su una vera e propria norma consuetudinaria, ed interviene anteriormente alla scadenza degli interessi, tanto pi0 net caso di contratti stipulati dopo l'entrata in vigore della disposizione di cui all'art. 4 della legge n. 154/92 che vieta le clausole di rinvio agli usi (Cass. 99/2374; cfr. </w:t>
      </w:r>
      <w:proofErr w:type="spellStart"/>
      <w:r w:rsidRPr="00C0336E">
        <w:rPr>
          <w:rFonts w:ascii="Georgia" w:hAnsi="Georgia"/>
          <w:sz w:val="28"/>
          <w:szCs w:val="28"/>
        </w:rPr>
        <w:t>altresi</w:t>
      </w:r>
      <w:proofErr w:type="spellEnd"/>
      <w:r w:rsidRPr="00C0336E">
        <w:rPr>
          <w:rFonts w:ascii="Georgia" w:hAnsi="Georgia"/>
          <w:sz w:val="28"/>
          <w:szCs w:val="28"/>
        </w:rPr>
        <w:t xml:space="preserve"> Cass. 9913096, secondo cui la </w:t>
      </w:r>
      <w:proofErr w:type="spellStart"/>
      <w:r w:rsidRPr="00C0336E">
        <w:rPr>
          <w:rFonts w:ascii="Georgia" w:hAnsi="Georgia"/>
          <w:sz w:val="28"/>
          <w:szCs w:val="28"/>
        </w:rPr>
        <w:t>cap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alizzazione</w:t>
      </w:r>
      <w:proofErr w:type="spellEnd"/>
      <w:r w:rsidRPr="00C0336E">
        <w:rPr>
          <w:rFonts w:ascii="Georgia" w:hAnsi="Georgia"/>
          <w:sz w:val="28"/>
          <w:szCs w:val="28"/>
        </w:rPr>
        <w:t xml:space="preserve"> trimestrale degli interessi da parte della banca sui saldi di conto corrente passivi per 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 </w:t>
      </w:r>
      <w:proofErr w:type="gramStart"/>
      <w:r w:rsidRPr="00C0336E">
        <w:rPr>
          <w:rFonts w:ascii="Georgia" w:hAnsi="Georgia"/>
          <w:sz w:val="28"/>
          <w:szCs w:val="28"/>
        </w:rPr>
        <w:t>cliente</w:t>
      </w:r>
      <w:proofErr w:type="gramEnd"/>
      <w:r w:rsidRPr="00C0336E">
        <w:rPr>
          <w:rFonts w:ascii="Georgia" w:hAnsi="Georgia"/>
          <w:sz w:val="28"/>
          <w:szCs w:val="28"/>
        </w:rPr>
        <w:t xml:space="preserve"> non </w:t>
      </w:r>
      <w:proofErr w:type="spellStart"/>
      <w:r w:rsidRPr="00C0336E">
        <w:rPr>
          <w:rFonts w:ascii="Georgia" w:hAnsi="Georgia"/>
          <w:sz w:val="28"/>
          <w:szCs w:val="28"/>
        </w:rPr>
        <w:t>cost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uisce</w:t>
      </w:r>
      <w:proofErr w:type="spellEnd"/>
      <w:r w:rsidRPr="00C0336E">
        <w:rPr>
          <w:rFonts w:ascii="Georgia" w:hAnsi="Georgia"/>
          <w:sz w:val="28"/>
          <w:szCs w:val="28"/>
        </w:rPr>
        <w:t xml:space="preserve"> un uso normativo, ma un uso negoziale, essendo stata tale diversa </w:t>
      </w:r>
      <w:proofErr w:type="spellStart"/>
      <w:r w:rsidRPr="00C0336E">
        <w:rPr>
          <w:rFonts w:ascii="Georgia" w:hAnsi="Georgia"/>
          <w:sz w:val="28"/>
          <w:szCs w:val="28"/>
        </w:rPr>
        <w:t>periodic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à</w:t>
      </w:r>
      <w:proofErr w:type="spellEnd"/>
      <w:r w:rsidRPr="00C0336E">
        <w:rPr>
          <w:rFonts w:ascii="Georgia" w:hAnsi="Georgia"/>
          <w:sz w:val="28"/>
          <w:szCs w:val="28"/>
        </w:rPr>
        <w:t xml:space="preserve"> della </w:t>
      </w:r>
      <w:proofErr w:type="spellStart"/>
      <w:r w:rsidRPr="00C0336E">
        <w:rPr>
          <w:rFonts w:ascii="Georgia" w:hAnsi="Georgia"/>
          <w:sz w:val="28"/>
          <w:szCs w:val="28"/>
        </w:rPr>
        <w:t>cap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alizzazione</w:t>
      </w:r>
      <w:proofErr w:type="spellEnd"/>
      <w:r w:rsidRPr="00C0336E">
        <w:rPr>
          <w:rFonts w:ascii="Georgia" w:hAnsi="Georgia"/>
          <w:sz w:val="28"/>
          <w:szCs w:val="28"/>
        </w:rPr>
        <w:t xml:space="preserve">, più breve rispetto a quella annuale applicata a favore dei clienti sui saldi di conto corrente per lui attivi alla fine di ciascun anno solare, adottata per la prima volta in via generale su iniziativa dell'ABI nel 1952, e non essendo connotata In </w:t>
      </w:r>
      <w:proofErr w:type="spellStart"/>
      <w:r w:rsidRPr="00C0336E">
        <w:rPr>
          <w:rFonts w:ascii="Georgia" w:hAnsi="Georgia"/>
          <w:sz w:val="28"/>
          <w:szCs w:val="28"/>
        </w:rPr>
        <w:t>re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erazione</w:t>
      </w:r>
      <w:proofErr w:type="spellEnd"/>
      <w:r w:rsidRPr="00C0336E">
        <w:rPr>
          <w:rFonts w:ascii="Georgia" w:hAnsi="Georgia"/>
          <w:sz w:val="28"/>
          <w:szCs w:val="28"/>
        </w:rPr>
        <w:t xml:space="preserve"> del comportamento dalla opinio iuris  ac </w:t>
      </w:r>
      <w:proofErr w:type="spellStart"/>
      <w:r w:rsidRPr="00C0336E">
        <w:rPr>
          <w:rFonts w:ascii="Georgia" w:hAnsi="Georgia"/>
          <w:sz w:val="28"/>
          <w:szCs w:val="28"/>
        </w:rPr>
        <w:t>necess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atis</w:t>
      </w:r>
      <w:proofErr w:type="spellEnd"/>
      <w:r w:rsidRPr="00C0336E">
        <w:rPr>
          <w:rFonts w:ascii="Georgia" w:hAnsi="Georgia"/>
          <w:sz w:val="28"/>
          <w:szCs w:val="28"/>
        </w:rPr>
        <w:t xml:space="preserve">; </w:t>
      </w:r>
      <w:proofErr w:type="spellStart"/>
      <w:r w:rsidRPr="00C0336E">
        <w:rPr>
          <w:rFonts w:ascii="Georgia" w:hAnsi="Georgia"/>
          <w:sz w:val="28"/>
          <w:szCs w:val="28"/>
        </w:rPr>
        <w:t>nonchè</w:t>
      </w:r>
      <w:proofErr w:type="spellEnd"/>
      <w:r w:rsidRPr="00C0336E">
        <w:rPr>
          <w:rFonts w:ascii="Georgia" w:hAnsi="Georgia"/>
          <w:sz w:val="28"/>
          <w:szCs w:val="28"/>
        </w:rPr>
        <w:t xml:space="preserve"> Cass. 99/12507, secondo cui la clausola in oggetto deve reputarsi nulla, in quanto fondata su un uso negoziale, ex art. 1340 c.c., e non su un uso normativo, ex artt. </w:t>
      </w:r>
      <w:proofErr w:type="gramStart"/>
      <w:r w:rsidRPr="00C0336E">
        <w:rPr>
          <w:rFonts w:ascii="Georgia" w:hAnsi="Georgia"/>
          <w:sz w:val="28"/>
          <w:szCs w:val="28"/>
        </w:rPr>
        <w:t>1</w:t>
      </w:r>
      <w:proofErr w:type="gramEnd"/>
      <w:r w:rsidRPr="00C0336E">
        <w:rPr>
          <w:rFonts w:ascii="Georgia" w:hAnsi="Georgia"/>
          <w:sz w:val="28"/>
          <w:szCs w:val="28"/>
        </w:rPr>
        <w:t xml:space="preserve"> e 8 delle preleggi, come esige Part. 1283 c.c.; </w:t>
      </w:r>
      <w:proofErr w:type="spellStart"/>
      <w:r w:rsidRPr="00C0336E">
        <w:rPr>
          <w:rFonts w:ascii="Georgia" w:hAnsi="Georgia"/>
          <w:sz w:val="28"/>
          <w:szCs w:val="28"/>
        </w:rPr>
        <w:t>Pinserimento</w:t>
      </w:r>
      <w:proofErr w:type="spellEnd"/>
      <w:r w:rsidRPr="00C0336E">
        <w:rPr>
          <w:rFonts w:ascii="Georgia" w:hAnsi="Georgia"/>
          <w:sz w:val="28"/>
          <w:szCs w:val="28"/>
        </w:rPr>
        <w:t xml:space="preserve"> della claus</w:t>
      </w:r>
      <w:r w:rsidR="00D37851" w:rsidRPr="00C0336E">
        <w:rPr>
          <w:rFonts w:ascii="Georgia" w:hAnsi="Georgia"/>
          <w:sz w:val="28"/>
          <w:szCs w:val="28"/>
        </w:rPr>
        <w:t xml:space="preserve">ola nel contratto, in </w:t>
      </w:r>
      <w:proofErr w:type="spellStart"/>
      <w:r w:rsidR="00D37851" w:rsidRPr="00C0336E">
        <w:rPr>
          <w:rFonts w:ascii="Georgia" w:hAnsi="Georgia"/>
          <w:sz w:val="28"/>
          <w:szCs w:val="28"/>
        </w:rPr>
        <w:t>conform</w:t>
      </w:r>
      <w:r w:rsidR="00FA6932" w:rsidRPr="00C0336E">
        <w:rPr>
          <w:rFonts w:ascii="Georgia" w:hAnsi="Georgia"/>
          <w:sz w:val="28"/>
          <w:szCs w:val="28"/>
        </w:rPr>
        <w:t>il</w:t>
      </w:r>
      <w:r w:rsidR="00D37851" w:rsidRPr="00C0336E">
        <w:rPr>
          <w:rFonts w:ascii="Georgia" w:hAnsi="Georgia"/>
          <w:sz w:val="28"/>
          <w:szCs w:val="28"/>
        </w:rPr>
        <w:t>à</w:t>
      </w:r>
      <w:proofErr w:type="spellEnd"/>
      <w:r w:rsidRPr="00C0336E">
        <w:rPr>
          <w:rFonts w:ascii="Georgia" w:hAnsi="Georgia"/>
          <w:sz w:val="28"/>
          <w:szCs w:val="28"/>
        </w:rPr>
        <w:t xml:space="preserve"> alle cosiddette norme bancarie uniformi predisposte </w:t>
      </w:r>
      <w:r w:rsidR="00D37851" w:rsidRPr="00C0336E">
        <w:rPr>
          <w:rFonts w:ascii="Georgia" w:hAnsi="Georgia"/>
          <w:sz w:val="28"/>
          <w:szCs w:val="28"/>
        </w:rPr>
        <w:t xml:space="preserve">dall'ABI, non esclude la </w:t>
      </w:r>
      <w:proofErr w:type="spellStart"/>
      <w:r w:rsidR="00D37851" w:rsidRPr="00C0336E">
        <w:rPr>
          <w:rFonts w:ascii="Georgia" w:hAnsi="Georgia"/>
          <w:sz w:val="28"/>
          <w:szCs w:val="28"/>
        </w:rPr>
        <w:t>null</w:t>
      </w:r>
      <w:r w:rsidR="00FA6932" w:rsidRPr="00C0336E">
        <w:rPr>
          <w:rFonts w:ascii="Georgia" w:hAnsi="Georgia"/>
          <w:sz w:val="28"/>
          <w:szCs w:val="28"/>
        </w:rPr>
        <w:t>il</w:t>
      </w:r>
      <w:r w:rsidR="00D37851" w:rsidRPr="00C0336E">
        <w:rPr>
          <w:rFonts w:ascii="Georgia" w:hAnsi="Georgia"/>
          <w:sz w:val="28"/>
          <w:szCs w:val="28"/>
        </w:rPr>
        <w:t>à</w:t>
      </w:r>
      <w:proofErr w:type="spellEnd"/>
      <w:r w:rsidR="00D37851" w:rsidRPr="00C0336E">
        <w:rPr>
          <w:rFonts w:ascii="Georgia" w:hAnsi="Georgia"/>
          <w:sz w:val="28"/>
          <w:szCs w:val="28"/>
        </w:rPr>
        <w:t xml:space="preserve"> anzidetta, </w:t>
      </w:r>
      <w:proofErr w:type="spellStart"/>
      <w:r w:rsidR="00D37851" w:rsidRPr="00C0336E">
        <w:rPr>
          <w:rFonts w:ascii="Georgia" w:hAnsi="Georgia"/>
          <w:sz w:val="28"/>
          <w:szCs w:val="28"/>
        </w:rPr>
        <w:t>poichè</w:t>
      </w:r>
      <w:proofErr w:type="spellEnd"/>
      <w:r w:rsidRPr="00C0336E">
        <w:rPr>
          <w:rFonts w:ascii="Georgia" w:hAnsi="Georgia"/>
          <w:sz w:val="28"/>
          <w:szCs w:val="28"/>
        </w:rPr>
        <w:t xml:space="preserve"> a tali norme deve riconoscersi soltanto 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 carattere di usi negoziali, non di usi normativi</w:t>
      </w:r>
      <w:proofErr w:type="gramStart"/>
      <w:r w:rsidRPr="00C0336E">
        <w:rPr>
          <w:rFonts w:ascii="Georgia" w:hAnsi="Georgia"/>
          <w:sz w:val="28"/>
          <w:szCs w:val="28"/>
        </w:rPr>
        <w:t>).</w:t>
      </w:r>
      <w:proofErr w:type="gramEnd"/>
    </w:p>
    <w:p w14:paraId="49C8D79C" w14:textId="1AF9ECC5" w:rsidR="00D37851" w:rsidRPr="00C0336E" w:rsidRDefault="00C27E79" w:rsidP="00C27E79">
      <w:pPr>
        <w:jc w:val="both"/>
        <w:rPr>
          <w:rFonts w:ascii="Georgia" w:hAnsi="Georgia"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lastRenderedPageBreak/>
        <w:t>A regolare la materia e p</w:t>
      </w:r>
      <w:r w:rsidR="00D37851" w:rsidRPr="00C0336E">
        <w:rPr>
          <w:rFonts w:ascii="Georgia" w:hAnsi="Georgia"/>
          <w:sz w:val="28"/>
          <w:szCs w:val="28"/>
        </w:rPr>
        <w:t xml:space="preserve">oi intervenuto Part. </w:t>
      </w:r>
      <w:proofErr w:type="gramStart"/>
      <w:r w:rsidR="00D37851" w:rsidRPr="00C0336E">
        <w:rPr>
          <w:rFonts w:ascii="Georgia" w:hAnsi="Georgia"/>
          <w:sz w:val="28"/>
          <w:szCs w:val="28"/>
        </w:rPr>
        <w:t xml:space="preserve">25 del d. </w:t>
      </w:r>
      <w:proofErr w:type="spellStart"/>
      <w:r w:rsidR="00D37851" w:rsidRPr="00C0336E">
        <w:rPr>
          <w:rFonts w:ascii="Georgia" w:hAnsi="Georgia"/>
          <w:sz w:val="28"/>
          <w:szCs w:val="28"/>
        </w:rPr>
        <w:t>l</w:t>
      </w:r>
      <w:r w:rsidRPr="00C0336E">
        <w:rPr>
          <w:rFonts w:ascii="Georgia" w:hAnsi="Georgia"/>
          <w:sz w:val="28"/>
          <w:szCs w:val="28"/>
        </w:rPr>
        <w:t>gs</w:t>
      </w:r>
      <w:proofErr w:type="spellEnd"/>
      <w:r w:rsidRPr="00C0336E">
        <w:rPr>
          <w:rFonts w:ascii="Georgia" w:hAnsi="Georgia"/>
          <w:sz w:val="28"/>
          <w:szCs w:val="28"/>
        </w:rPr>
        <w:t xml:space="preserve"> 4/9/99 n. 342 che, innovando la rubrica dell'art</w:t>
      </w:r>
      <w:proofErr w:type="gramEnd"/>
      <w:r w:rsidRPr="00C0336E">
        <w:rPr>
          <w:rFonts w:ascii="Georgia" w:hAnsi="Georgia"/>
          <w:sz w:val="28"/>
          <w:szCs w:val="28"/>
        </w:rPr>
        <w:t>. 120 T.U. "de</w:t>
      </w:r>
      <w:r w:rsidR="00D37851" w:rsidRPr="00C0336E">
        <w:rPr>
          <w:rFonts w:ascii="Georgia" w:hAnsi="Georgia"/>
          <w:sz w:val="28"/>
          <w:szCs w:val="28"/>
        </w:rPr>
        <w:t xml:space="preserve">correnza delle valute e </w:t>
      </w:r>
      <w:proofErr w:type="spellStart"/>
      <w:r w:rsidR="00D37851" w:rsidRPr="00C0336E">
        <w:rPr>
          <w:rFonts w:ascii="Georgia" w:hAnsi="Georgia"/>
          <w:sz w:val="28"/>
          <w:szCs w:val="28"/>
        </w:rPr>
        <w:t>modal</w:t>
      </w:r>
      <w:r w:rsidR="00FA6932" w:rsidRPr="00C0336E">
        <w:rPr>
          <w:rFonts w:ascii="Georgia" w:hAnsi="Georgia"/>
          <w:sz w:val="28"/>
          <w:szCs w:val="28"/>
        </w:rPr>
        <w:t>il</w:t>
      </w:r>
      <w:r w:rsidR="00D37851" w:rsidRPr="00C0336E">
        <w:rPr>
          <w:rFonts w:ascii="Georgia" w:hAnsi="Georgia"/>
          <w:sz w:val="28"/>
          <w:szCs w:val="28"/>
        </w:rPr>
        <w:t>à</w:t>
      </w:r>
      <w:proofErr w:type="spellEnd"/>
      <w:r w:rsidRPr="00C0336E">
        <w:rPr>
          <w:rFonts w:ascii="Georgia" w:hAnsi="Georgia"/>
          <w:sz w:val="28"/>
          <w:szCs w:val="28"/>
        </w:rPr>
        <w:t xml:space="preserve"> di calcolo degli interessi" — ha aggiunto al comma </w:t>
      </w:r>
      <w:proofErr w:type="gramStart"/>
      <w:r w:rsidRPr="00C0336E">
        <w:rPr>
          <w:rFonts w:ascii="Georgia" w:hAnsi="Georgia"/>
          <w:sz w:val="28"/>
          <w:szCs w:val="28"/>
        </w:rPr>
        <w:t>1</w:t>
      </w:r>
      <w:proofErr w:type="gramEnd"/>
      <w:r w:rsidRPr="00C0336E">
        <w:rPr>
          <w:rFonts w:ascii="Georgia" w:hAnsi="Georgia"/>
          <w:sz w:val="28"/>
          <w:szCs w:val="28"/>
        </w:rPr>
        <w:t xml:space="preserve"> dell'art. 120 due nuove disposizioni alla stregua delle qua</w:t>
      </w:r>
      <w:r w:rsidR="00D37851" w:rsidRPr="00C0336E">
        <w:rPr>
          <w:rFonts w:ascii="Georgia" w:hAnsi="Georgia"/>
          <w:sz w:val="28"/>
          <w:szCs w:val="28"/>
        </w:rPr>
        <w:t>li "</w:t>
      </w:r>
      <w:r w:rsidR="00FA6932" w:rsidRPr="00C0336E">
        <w:rPr>
          <w:rFonts w:ascii="Georgia" w:hAnsi="Georgia"/>
          <w:sz w:val="28"/>
          <w:szCs w:val="28"/>
        </w:rPr>
        <w:t>il</w:t>
      </w:r>
      <w:r w:rsidR="00D37851" w:rsidRPr="00C0336E">
        <w:rPr>
          <w:rFonts w:ascii="Georgia" w:hAnsi="Georgia"/>
          <w:sz w:val="28"/>
          <w:szCs w:val="28"/>
        </w:rPr>
        <w:t xml:space="preserve"> CICR stab</w:t>
      </w:r>
      <w:r w:rsidR="00FA6932" w:rsidRPr="00C0336E">
        <w:rPr>
          <w:rFonts w:ascii="Georgia" w:hAnsi="Georgia"/>
          <w:sz w:val="28"/>
          <w:szCs w:val="28"/>
        </w:rPr>
        <w:t>il</w:t>
      </w:r>
      <w:r w:rsidR="00D37851" w:rsidRPr="00C0336E">
        <w:rPr>
          <w:rFonts w:ascii="Georgia" w:hAnsi="Georgia"/>
          <w:sz w:val="28"/>
          <w:szCs w:val="28"/>
        </w:rPr>
        <w:t xml:space="preserve">isce </w:t>
      </w:r>
      <w:proofErr w:type="gramStart"/>
      <w:r w:rsidR="00D37851" w:rsidRPr="00C0336E">
        <w:rPr>
          <w:rFonts w:ascii="Georgia" w:hAnsi="Georgia"/>
          <w:sz w:val="28"/>
          <w:szCs w:val="28"/>
        </w:rPr>
        <w:t>modal</w:t>
      </w:r>
      <w:r w:rsidR="00FA6932" w:rsidRPr="00C0336E">
        <w:rPr>
          <w:rFonts w:ascii="Georgia" w:hAnsi="Georgia"/>
          <w:sz w:val="28"/>
          <w:szCs w:val="28"/>
        </w:rPr>
        <w:t>it</w:t>
      </w:r>
      <w:r w:rsidR="00D37851" w:rsidRPr="00C0336E">
        <w:rPr>
          <w:rFonts w:ascii="Georgia" w:hAnsi="Georgia"/>
          <w:sz w:val="28"/>
          <w:szCs w:val="28"/>
        </w:rPr>
        <w:t>à</w:t>
      </w:r>
      <w:proofErr w:type="gramEnd"/>
      <w:r w:rsidR="00D37851" w:rsidRPr="00C0336E">
        <w:rPr>
          <w:rFonts w:ascii="Georgia" w:hAnsi="Georgia"/>
          <w:sz w:val="28"/>
          <w:szCs w:val="28"/>
        </w:rPr>
        <w:t xml:space="preserve"> </w:t>
      </w:r>
      <w:r w:rsidRPr="00C0336E">
        <w:rPr>
          <w:rFonts w:ascii="Georgia" w:hAnsi="Georgia"/>
          <w:sz w:val="28"/>
          <w:szCs w:val="28"/>
        </w:rPr>
        <w:t xml:space="preserve">e </w:t>
      </w:r>
      <w:proofErr w:type="spellStart"/>
      <w:r w:rsidRPr="00C0336E">
        <w:rPr>
          <w:rFonts w:ascii="Georgia" w:hAnsi="Georgia"/>
          <w:sz w:val="28"/>
          <w:szCs w:val="28"/>
        </w:rPr>
        <w:t>cr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eri</w:t>
      </w:r>
      <w:proofErr w:type="spellEnd"/>
      <w:r w:rsidRPr="00C0336E">
        <w:rPr>
          <w:rFonts w:ascii="Georgia" w:hAnsi="Georgia"/>
          <w:sz w:val="28"/>
          <w:szCs w:val="28"/>
        </w:rPr>
        <w:t xml:space="preserve"> per la produzione di interessi sugli interessi maturate nelle operazioni paste in esse</w:t>
      </w:r>
      <w:r w:rsidR="00D37851" w:rsidRPr="00C0336E">
        <w:rPr>
          <w:rFonts w:ascii="Georgia" w:hAnsi="Georgia"/>
          <w:sz w:val="28"/>
          <w:szCs w:val="28"/>
        </w:rPr>
        <w:t>re nell'esercizio dell'</w:t>
      </w:r>
      <w:proofErr w:type="spellStart"/>
      <w:r w:rsidR="00D37851" w:rsidRPr="00C0336E">
        <w:rPr>
          <w:rFonts w:ascii="Georgia" w:hAnsi="Georgia"/>
          <w:sz w:val="28"/>
          <w:szCs w:val="28"/>
        </w:rPr>
        <w:t>attiv</w:t>
      </w:r>
      <w:r w:rsidR="00FA6932" w:rsidRPr="00C0336E">
        <w:rPr>
          <w:rFonts w:ascii="Georgia" w:hAnsi="Georgia"/>
          <w:sz w:val="28"/>
          <w:szCs w:val="28"/>
        </w:rPr>
        <w:t>il</w:t>
      </w:r>
      <w:r w:rsidR="00D37851" w:rsidRPr="00C0336E">
        <w:rPr>
          <w:rFonts w:ascii="Georgia" w:hAnsi="Georgia"/>
          <w:sz w:val="28"/>
          <w:szCs w:val="28"/>
        </w:rPr>
        <w:t>à</w:t>
      </w:r>
      <w:proofErr w:type="spellEnd"/>
      <w:r w:rsidR="00D37851" w:rsidRPr="00C0336E">
        <w:rPr>
          <w:rFonts w:ascii="Georgia" w:hAnsi="Georgia"/>
          <w:sz w:val="28"/>
          <w:szCs w:val="28"/>
        </w:rPr>
        <w:t xml:space="preserve"> </w:t>
      </w:r>
      <w:r w:rsidRPr="00C0336E">
        <w:rPr>
          <w:rFonts w:ascii="Georgia" w:hAnsi="Georgia"/>
          <w:sz w:val="28"/>
          <w:szCs w:val="28"/>
        </w:rPr>
        <w:t>bancaria", prevedendo in ogni caso che "nelle operazioni in canto corrente sia assicurata nei confronti della</w:t>
      </w:r>
      <w:r w:rsidR="00D37851" w:rsidRPr="00C0336E">
        <w:rPr>
          <w:rFonts w:ascii="Georgia" w:hAnsi="Georgia"/>
          <w:sz w:val="28"/>
          <w:szCs w:val="28"/>
        </w:rPr>
        <w:t xml:space="preserve"> clientela la stessa </w:t>
      </w:r>
      <w:proofErr w:type="spellStart"/>
      <w:r w:rsidR="00D37851" w:rsidRPr="00C0336E">
        <w:rPr>
          <w:rFonts w:ascii="Georgia" w:hAnsi="Georgia"/>
          <w:sz w:val="28"/>
          <w:szCs w:val="28"/>
        </w:rPr>
        <w:t>periodic</w:t>
      </w:r>
      <w:r w:rsidR="00FA6932" w:rsidRPr="00C0336E">
        <w:rPr>
          <w:rFonts w:ascii="Georgia" w:hAnsi="Georgia"/>
          <w:sz w:val="28"/>
          <w:szCs w:val="28"/>
        </w:rPr>
        <w:t>il</w:t>
      </w:r>
      <w:r w:rsidR="00D37851" w:rsidRPr="00C0336E">
        <w:rPr>
          <w:rFonts w:ascii="Georgia" w:hAnsi="Georgia"/>
          <w:sz w:val="28"/>
          <w:szCs w:val="28"/>
        </w:rPr>
        <w:t>à</w:t>
      </w:r>
      <w:proofErr w:type="spellEnd"/>
      <w:r w:rsidRPr="00C0336E">
        <w:rPr>
          <w:rFonts w:ascii="Georgia" w:hAnsi="Georgia"/>
          <w:sz w:val="28"/>
          <w:szCs w:val="28"/>
        </w:rPr>
        <w:t xml:space="preserve"> nel conteggio degli inter</w:t>
      </w:r>
      <w:r w:rsidR="00D37851" w:rsidRPr="00C0336E">
        <w:rPr>
          <w:rFonts w:ascii="Georgia" w:hAnsi="Georgia"/>
          <w:sz w:val="28"/>
          <w:szCs w:val="28"/>
        </w:rPr>
        <w:t xml:space="preserve">essi sia </w:t>
      </w:r>
      <w:r w:rsidR="00C0336E">
        <w:rPr>
          <w:rFonts w:ascii="Georgia" w:hAnsi="Georgia"/>
          <w:sz w:val="28"/>
          <w:szCs w:val="28"/>
        </w:rPr>
        <w:t>debito</w:t>
      </w:r>
      <w:r w:rsidR="00D37851" w:rsidRPr="00C0336E">
        <w:rPr>
          <w:rFonts w:ascii="Georgia" w:hAnsi="Georgia"/>
          <w:sz w:val="28"/>
          <w:szCs w:val="28"/>
        </w:rPr>
        <w:t xml:space="preserve">re che </w:t>
      </w:r>
      <w:r w:rsidR="0065029D">
        <w:rPr>
          <w:rFonts w:ascii="Georgia" w:hAnsi="Georgia"/>
          <w:sz w:val="28"/>
          <w:szCs w:val="28"/>
        </w:rPr>
        <w:t>credito</w:t>
      </w:r>
      <w:r w:rsidR="00D37851" w:rsidRPr="00C0336E">
        <w:rPr>
          <w:rFonts w:ascii="Georgia" w:hAnsi="Georgia"/>
          <w:sz w:val="28"/>
          <w:szCs w:val="28"/>
        </w:rPr>
        <w:t>ri.</w:t>
      </w:r>
    </w:p>
    <w:p w14:paraId="39044913" w14:textId="77777777" w:rsidR="00C27E79" w:rsidRPr="00C0336E" w:rsidRDefault="00C27E79" w:rsidP="00C27E79">
      <w:pPr>
        <w:jc w:val="both"/>
        <w:rPr>
          <w:rFonts w:ascii="Georgia" w:hAnsi="Georgia"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t xml:space="preserve"> Le clausole </w:t>
      </w:r>
      <w:proofErr w:type="gramStart"/>
      <w:r w:rsidRPr="00C0336E">
        <w:rPr>
          <w:rFonts w:ascii="Georgia" w:hAnsi="Georgia"/>
          <w:sz w:val="28"/>
          <w:szCs w:val="28"/>
        </w:rPr>
        <w:t>relative alla</w:t>
      </w:r>
      <w:proofErr w:type="gramEnd"/>
      <w:r w:rsidRPr="00C0336E">
        <w:rPr>
          <w:rFonts w:ascii="Georgia" w:hAnsi="Georgia"/>
          <w:sz w:val="28"/>
          <w:szCs w:val="28"/>
        </w:rPr>
        <w:t xml:space="preserve"> produzione di interessi sugli interessi maturate, contenute </w:t>
      </w:r>
      <w:proofErr w:type="spellStart"/>
      <w:r w:rsidRPr="00C0336E">
        <w:rPr>
          <w:rFonts w:ascii="Georgia" w:hAnsi="Georgia"/>
          <w:sz w:val="28"/>
          <w:szCs w:val="28"/>
        </w:rPr>
        <w:t>nee</w:t>
      </w:r>
      <w:proofErr w:type="spellEnd"/>
      <w:r w:rsidRPr="00C0336E">
        <w:rPr>
          <w:rFonts w:ascii="Georgia" w:hAnsi="Georgia"/>
          <w:sz w:val="28"/>
          <w:szCs w:val="28"/>
        </w:rPr>
        <w:t xml:space="preserve"> contralti ,stipulati anteriormente alla data di entrata in vigore della </w:t>
      </w:r>
      <w:r w:rsidR="00D3407A" w:rsidRPr="00C0336E">
        <w:rPr>
          <w:rFonts w:ascii="Georgia" w:hAnsi="Georgia"/>
          <w:sz w:val="28"/>
          <w:szCs w:val="28"/>
        </w:rPr>
        <w:t xml:space="preserve">delibera di cui al comma 2, sono </w:t>
      </w:r>
      <w:r w:rsidRPr="00C0336E">
        <w:rPr>
          <w:rFonts w:ascii="Georgia" w:hAnsi="Georgia"/>
          <w:sz w:val="28"/>
          <w:szCs w:val="28"/>
        </w:rPr>
        <w:t xml:space="preserve"> valide ed</w:t>
      </w:r>
      <w:r w:rsidR="00D3407A" w:rsidRPr="00C0336E">
        <w:rPr>
          <w:rFonts w:ascii="Georgia" w:hAnsi="Georgia"/>
          <w:sz w:val="28"/>
          <w:szCs w:val="28"/>
        </w:rPr>
        <w:t xml:space="preserve"> efficaci sino a tale data e, d</w:t>
      </w:r>
      <w:r w:rsidRPr="00C0336E">
        <w:rPr>
          <w:rFonts w:ascii="Georgia" w:hAnsi="Georgia"/>
          <w:sz w:val="28"/>
          <w:szCs w:val="28"/>
        </w:rPr>
        <w:t>opo di essa, debbono essere adeguate al disposto della me</w:t>
      </w:r>
      <w:r w:rsidR="00D3407A" w:rsidRPr="00C0336E">
        <w:rPr>
          <w:rFonts w:ascii="Georgia" w:hAnsi="Georgia"/>
          <w:sz w:val="28"/>
          <w:szCs w:val="28"/>
        </w:rPr>
        <w:t>nzionata delibera, che stab</w:t>
      </w:r>
      <w:r w:rsidR="00FA6932" w:rsidRPr="00C0336E">
        <w:rPr>
          <w:rFonts w:ascii="Georgia" w:hAnsi="Georgia"/>
          <w:sz w:val="28"/>
          <w:szCs w:val="28"/>
        </w:rPr>
        <w:t>il</w:t>
      </w:r>
      <w:r w:rsidR="00D3407A" w:rsidRPr="00C0336E">
        <w:rPr>
          <w:rFonts w:ascii="Georgia" w:hAnsi="Georgia"/>
          <w:sz w:val="28"/>
          <w:szCs w:val="28"/>
        </w:rPr>
        <w:t xml:space="preserve">irà </w:t>
      </w:r>
      <w:proofErr w:type="spellStart"/>
      <w:r w:rsidR="00D3407A" w:rsidRPr="00C0336E">
        <w:rPr>
          <w:rFonts w:ascii="Georgia" w:hAnsi="Georgia"/>
          <w:sz w:val="28"/>
          <w:szCs w:val="28"/>
        </w:rPr>
        <w:t>altresi</w:t>
      </w:r>
      <w:proofErr w:type="spellEnd"/>
      <w:r w:rsidR="00D3407A" w:rsidRPr="00C0336E">
        <w:rPr>
          <w:rFonts w:ascii="Georgia" w:hAnsi="Georgia"/>
          <w:sz w:val="28"/>
          <w:szCs w:val="28"/>
        </w:rPr>
        <w:t xml:space="preserve"> le </w:t>
      </w:r>
      <w:proofErr w:type="spellStart"/>
      <w:r w:rsidR="00D3407A" w:rsidRPr="00C0336E">
        <w:rPr>
          <w:rFonts w:ascii="Georgia" w:hAnsi="Georgia"/>
          <w:sz w:val="28"/>
          <w:szCs w:val="28"/>
        </w:rPr>
        <w:t>modal</w:t>
      </w:r>
      <w:r w:rsidR="00FA6932" w:rsidRPr="00C0336E">
        <w:rPr>
          <w:rFonts w:ascii="Georgia" w:hAnsi="Georgia"/>
          <w:sz w:val="28"/>
          <w:szCs w:val="28"/>
        </w:rPr>
        <w:t>il</w:t>
      </w:r>
      <w:r w:rsidR="00D3407A" w:rsidRPr="00C0336E">
        <w:rPr>
          <w:rFonts w:ascii="Georgia" w:hAnsi="Georgia"/>
          <w:sz w:val="28"/>
          <w:szCs w:val="28"/>
        </w:rPr>
        <w:t>à</w:t>
      </w:r>
      <w:proofErr w:type="spellEnd"/>
      <w:r w:rsidR="00D3407A" w:rsidRPr="00C0336E">
        <w:rPr>
          <w:rFonts w:ascii="Georgia" w:hAnsi="Georgia"/>
          <w:sz w:val="28"/>
          <w:szCs w:val="28"/>
        </w:rPr>
        <w:t xml:space="preserve"> </w:t>
      </w:r>
      <w:r w:rsidRPr="00C0336E">
        <w:rPr>
          <w:rFonts w:ascii="Georgia" w:hAnsi="Georgia"/>
          <w:sz w:val="28"/>
          <w:szCs w:val="28"/>
        </w:rPr>
        <w:t xml:space="preserve"> ed i tempi </w:t>
      </w:r>
      <w:r w:rsidRPr="00C0336E">
        <w:rPr>
          <w:rFonts w:ascii="Georgia" w:hAnsi="Georgia"/>
          <w:sz w:val="28"/>
          <w:szCs w:val="28"/>
          <w:highlight w:val="yellow"/>
        </w:rPr>
        <w:t xml:space="preserve">dell'adeguamento. </w:t>
      </w:r>
      <w:proofErr w:type="gramStart"/>
      <w:r w:rsidRPr="00C0336E">
        <w:rPr>
          <w:rFonts w:ascii="Georgia" w:hAnsi="Georgia"/>
          <w:sz w:val="28"/>
          <w:szCs w:val="28"/>
          <w:highlight w:val="yellow"/>
        </w:rPr>
        <w:t>I</w:t>
      </w:r>
      <w:r w:rsidR="00D3407A" w:rsidRPr="00C0336E">
        <w:rPr>
          <w:rFonts w:ascii="Georgia" w:hAnsi="Georgia"/>
          <w:sz w:val="28"/>
          <w:szCs w:val="28"/>
          <w:highlight w:val="yellow"/>
        </w:rPr>
        <w:t xml:space="preserve">n difetto di </w:t>
      </w:r>
      <w:proofErr w:type="spellStart"/>
      <w:r w:rsidR="00D3407A" w:rsidRPr="00C0336E">
        <w:rPr>
          <w:rFonts w:ascii="Georgia" w:hAnsi="Georgia"/>
          <w:sz w:val="28"/>
          <w:szCs w:val="28"/>
          <w:highlight w:val="yellow"/>
        </w:rPr>
        <w:t>adega</w:t>
      </w:r>
      <w:r w:rsidRPr="00C0336E">
        <w:rPr>
          <w:rFonts w:ascii="Georgia" w:hAnsi="Georgia"/>
          <w:sz w:val="28"/>
          <w:szCs w:val="28"/>
          <w:highlight w:val="yellow"/>
        </w:rPr>
        <w:t>tamento</w:t>
      </w:r>
      <w:proofErr w:type="spellEnd"/>
      <w:r w:rsidRPr="00C0336E">
        <w:rPr>
          <w:rFonts w:ascii="Georgia" w:hAnsi="Georgia"/>
          <w:sz w:val="28"/>
          <w:szCs w:val="28"/>
          <w:highlight w:val="yellow"/>
        </w:rPr>
        <w:t xml:space="preserve"> le clausole divengono end/</w:t>
      </w:r>
      <w:proofErr w:type="spellStart"/>
      <w:r w:rsidRPr="00C0336E">
        <w:rPr>
          <w:rFonts w:ascii="Georgia" w:hAnsi="Georgia"/>
          <w:sz w:val="28"/>
          <w:szCs w:val="28"/>
          <w:highlight w:val="yellow"/>
        </w:rPr>
        <w:t>lead</w:t>
      </w:r>
      <w:proofErr w:type="spellEnd"/>
      <w:r w:rsidRPr="00C0336E">
        <w:rPr>
          <w:rFonts w:ascii="Georgia" w:hAnsi="Georgia"/>
          <w:sz w:val="28"/>
          <w:szCs w:val="28"/>
          <w:highlight w:val="yellow"/>
        </w:rPr>
        <w:t xml:space="preserve"> e /NO essere </w:t>
      </w:r>
      <w:proofErr w:type="spellStart"/>
      <w:r w:rsidRPr="00C0336E">
        <w:rPr>
          <w:rFonts w:ascii="Georgia" w:hAnsi="Georgia"/>
          <w:sz w:val="28"/>
          <w:szCs w:val="28"/>
          <w:highlight w:val="yellow"/>
        </w:rPr>
        <w:t>fatia</w:t>
      </w:r>
      <w:proofErr w:type="spellEnd"/>
      <w:r w:rsidRPr="00C0336E">
        <w:rPr>
          <w:rFonts w:ascii="Georgia" w:hAnsi="Georgia"/>
          <w:sz w:val="28"/>
          <w:szCs w:val="28"/>
          <w:highlight w:val="yellow"/>
        </w:rPr>
        <w:t xml:space="preserve"> valere solo dal cliente".</w:t>
      </w:r>
      <w:proofErr w:type="gramEnd"/>
    </w:p>
    <w:p w14:paraId="747429BA" w14:textId="04121002" w:rsidR="00C27E79" w:rsidRPr="00C0336E" w:rsidRDefault="00C27E79" w:rsidP="00C27E79">
      <w:pPr>
        <w:jc w:val="both"/>
        <w:rPr>
          <w:rFonts w:ascii="Georgia" w:hAnsi="Georgia"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t xml:space="preserve">Peraltro la Corte </w:t>
      </w:r>
      <w:proofErr w:type="spellStart"/>
      <w:r w:rsidRPr="00C0336E">
        <w:rPr>
          <w:rFonts w:ascii="Georgia" w:hAnsi="Georgia"/>
          <w:sz w:val="28"/>
          <w:szCs w:val="28"/>
        </w:rPr>
        <w:t>Cost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uzionale</w:t>
      </w:r>
      <w:proofErr w:type="spellEnd"/>
      <w:r w:rsidRPr="00C0336E">
        <w:rPr>
          <w:rFonts w:ascii="Georgia" w:hAnsi="Georgia"/>
          <w:sz w:val="28"/>
          <w:szCs w:val="28"/>
        </w:rPr>
        <w:t xml:space="preserve">, come </w:t>
      </w:r>
      <w:proofErr w:type="gramStart"/>
      <w:r w:rsidRPr="00C0336E">
        <w:rPr>
          <w:rFonts w:ascii="Georgia" w:hAnsi="Georgia"/>
          <w:sz w:val="28"/>
          <w:szCs w:val="28"/>
        </w:rPr>
        <w:t>6</w:t>
      </w:r>
      <w:proofErr w:type="gramEnd"/>
      <w:r w:rsidRPr="00C0336E">
        <w:rPr>
          <w:rFonts w:ascii="Georgia" w:hAnsi="Georgia"/>
          <w:sz w:val="28"/>
          <w:szCs w:val="28"/>
        </w:rPr>
        <w:t xml:space="preserve"> noto, con sentenza 17/10/2000 n. 425 </w:t>
      </w:r>
      <w:r w:rsidR="005F622A" w:rsidRPr="00C0336E">
        <w:rPr>
          <w:rFonts w:ascii="Georgia" w:hAnsi="Georgia"/>
          <w:sz w:val="28"/>
          <w:szCs w:val="28"/>
        </w:rPr>
        <w:t xml:space="preserve">ha dichiarato </w:t>
      </w:r>
      <w:proofErr w:type="spellStart"/>
      <w:r w:rsidR="005F622A" w:rsidRPr="00C0336E">
        <w:rPr>
          <w:rFonts w:ascii="Georgia" w:hAnsi="Georgia"/>
          <w:sz w:val="28"/>
          <w:szCs w:val="28"/>
        </w:rPr>
        <w:t>cost</w:t>
      </w:r>
      <w:r w:rsidR="00FA6932" w:rsidRPr="00C0336E">
        <w:rPr>
          <w:rFonts w:ascii="Georgia" w:hAnsi="Georgia"/>
          <w:sz w:val="28"/>
          <w:szCs w:val="28"/>
        </w:rPr>
        <w:t>il</w:t>
      </w:r>
      <w:r w:rsidR="005F622A" w:rsidRPr="00C0336E">
        <w:rPr>
          <w:rFonts w:ascii="Georgia" w:hAnsi="Georgia"/>
          <w:sz w:val="28"/>
          <w:szCs w:val="28"/>
        </w:rPr>
        <w:t>uzionalmente</w:t>
      </w:r>
      <w:proofErr w:type="spellEnd"/>
      <w:r w:rsidRPr="00C0336E">
        <w:rPr>
          <w:rFonts w:ascii="Georgia" w:hAnsi="Georgia"/>
          <w:sz w:val="28"/>
          <w:szCs w:val="28"/>
        </w:rPr>
        <w:t xml:space="preserve"> </w:t>
      </w:r>
      <w:proofErr w:type="spellStart"/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leg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timo</w:t>
      </w:r>
      <w:proofErr w:type="spellEnd"/>
      <w:r w:rsidRPr="00C0336E">
        <w:rPr>
          <w:rFonts w:ascii="Georgia" w:hAnsi="Georgia"/>
          <w:sz w:val="28"/>
          <w:szCs w:val="28"/>
        </w:rPr>
        <w:t xml:space="preserve"> l'art. 25, comma 3, d. </w:t>
      </w:r>
      <w:proofErr w:type="spellStart"/>
      <w:proofErr w:type="gramStart"/>
      <w:r w:rsidRPr="00C0336E">
        <w:rPr>
          <w:rFonts w:ascii="Georgia" w:hAnsi="Georgia"/>
          <w:sz w:val="28"/>
          <w:szCs w:val="28"/>
        </w:rPr>
        <w:t>Igs</w:t>
      </w:r>
      <w:proofErr w:type="spellEnd"/>
      <w:r w:rsidRPr="00C0336E">
        <w:rPr>
          <w:rFonts w:ascii="Georgia" w:hAnsi="Georgia"/>
          <w:sz w:val="28"/>
          <w:szCs w:val="28"/>
        </w:rPr>
        <w:t>.</w:t>
      </w:r>
      <w:proofErr w:type="gramEnd"/>
      <w:r w:rsidRPr="00C0336E">
        <w:rPr>
          <w:rFonts w:ascii="Georgia" w:hAnsi="Georgia"/>
          <w:sz w:val="28"/>
          <w:szCs w:val="28"/>
        </w:rPr>
        <w:t xml:space="preserve"> 4/8/99 n. 342 </w:t>
      </w:r>
      <w:proofErr w:type="spellStart"/>
      <w:r w:rsidRPr="00C0336E">
        <w:rPr>
          <w:rFonts w:ascii="Georgia" w:hAnsi="Georgia"/>
          <w:sz w:val="28"/>
          <w:szCs w:val="28"/>
        </w:rPr>
        <w:t>c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ato</w:t>
      </w:r>
      <w:proofErr w:type="spellEnd"/>
      <w:r w:rsidRPr="00C0336E">
        <w:rPr>
          <w:rFonts w:ascii="Georgia" w:hAnsi="Georgia"/>
          <w:sz w:val="28"/>
          <w:szCs w:val="28"/>
        </w:rPr>
        <w:t xml:space="preserve"> (contenente modifiche al decreto legislativo 1/9/93 n. 385, recante 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 testo unico delle norme in materia bancaria e </w:t>
      </w:r>
      <w:proofErr w:type="spellStart"/>
      <w:r w:rsidRPr="00C0336E">
        <w:rPr>
          <w:rFonts w:ascii="Georgia" w:hAnsi="Georgia"/>
          <w:sz w:val="28"/>
          <w:szCs w:val="28"/>
        </w:rPr>
        <w:t>cred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izia</w:t>
      </w:r>
      <w:proofErr w:type="spellEnd"/>
      <w:r w:rsidRPr="00C0336E">
        <w:rPr>
          <w:rFonts w:ascii="Georgia" w:hAnsi="Georgia"/>
          <w:sz w:val="28"/>
          <w:szCs w:val="28"/>
        </w:rPr>
        <w:t>), per contrasto con gli artt. 3, 24, 7</w:t>
      </w:r>
      <w:r w:rsidR="005F622A" w:rsidRPr="00C0336E">
        <w:rPr>
          <w:rFonts w:ascii="Georgia" w:hAnsi="Georgia"/>
          <w:sz w:val="28"/>
          <w:szCs w:val="28"/>
        </w:rPr>
        <w:t>6, 77, 101, 102, 104 Cost., nell</w:t>
      </w:r>
      <w:r w:rsidRPr="00C0336E">
        <w:rPr>
          <w:rFonts w:ascii="Georgia" w:hAnsi="Georgia"/>
          <w:sz w:val="28"/>
          <w:szCs w:val="28"/>
        </w:rPr>
        <w:t>a parte in cui stab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isce che le clausole riguardanti la produzione di interessi sugli interessi maturati, contenute nei contratti stipulati anteriormente alla data di entrata in vigore della delibera del </w:t>
      </w:r>
      <w:proofErr w:type="spellStart"/>
      <w:r w:rsidRPr="00C0336E">
        <w:rPr>
          <w:rFonts w:ascii="Georgia" w:hAnsi="Georgia"/>
          <w:sz w:val="28"/>
          <w:szCs w:val="28"/>
        </w:rPr>
        <w:t>Com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ato</w:t>
      </w:r>
      <w:proofErr w:type="spellEnd"/>
      <w:r w:rsidRPr="00C0336E">
        <w:rPr>
          <w:rFonts w:ascii="Georgia" w:hAnsi="Georgia"/>
          <w:sz w:val="28"/>
          <w:szCs w:val="28"/>
        </w:rPr>
        <w:t xml:space="preserve"> interministeriale per 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 </w:t>
      </w:r>
      <w:r w:rsidR="0065029D">
        <w:rPr>
          <w:rFonts w:ascii="Georgia" w:hAnsi="Georgia"/>
          <w:sz w:val="28"/>
          <w:szCs w:val="28"/>
        </w:rPr>
        <w:t>credito</w:t>
      </w:r>
      <w:r w:rsidRPr="00C0336E">
        <w:rPr>
          <w:rFonts w:ascii="Georgia" w:hAnsi="Georgia"/>
          <w:sz w:val="28"/>
          <w:szCs w:val="28"/>
        </w:rPr>
        <w:t xml:space="preserve"> ed risparmi</w:t>
      </w:r>
      <w:r w:rsidR="005F622A" w:rsidRPr="00C0336E">
        <w:rPr>
          <w:rFonts w:ascii="Georgia" w:hAnsi="Georgia"/>
          <w:sz w:val="28"/>
          <w:szCs w:val="28"/>
        </w:rPr>
        <w:t xml:space="preserve">o (C1CR) relativa alle </w:t>
      </w:r>
      <w:proofErr w:type="spellStart"/>
      <w:r w:rsidR="005F622A" w:rsidRPr="00C0336E">
        <w:rPr>
          <w:rFonts w:ascii="Georgia" w:hAnsi="Georgia"/>
          <w:sz w:val="28"/>
          <w:szCs w:val="28"/>
        </w:rPr>
        <w:t>modal</w:t>
      </w:r>
      <w:r w:rsidR="00FA6932" w:rsidRPr="00C0336E">
        <w:rPr>
          <w:rFonts w:ascii="Georgia" w:hAnsi="Georgia"/>
          <w:sz w:val="28"/>
          <w:szCs w:val="28"/>
        </w:rPr>
        <w:t>il</w:t>
      </w:r>
      <w:r w:rsidR="005F622A" w:rsidRPr="00C0336E">
        <w:rPr>
          <w:rFonts w:ascii="Georgia" w:hAnsi="Georgia"/>
          <w:sz w:val="28"/>
          <w:szCs w:val="28"/>
        </w:rPr>
        <w:t>à</w:t>
      </w:r>
      <w:proofErr w:type="spellEnd"/>
      <w:r w:rsidR="005F622A" w:rsidRPr="00C0336E">
        <w:rPr>
          <w:rFonts w:ascii="Georgia" w:hAnsi="Georgia"/>
          <w:sz w:val="28"/>
          <w:szCs w:val="28"/>
        </w:rPr>
        <w:t xml:space="preserve"> </w:t>
      </w:r>
      <w:r w:rsidRPr="00C0336E">
        <w:rPr>
          <w:rFonts w:ascii="Georgia" w:hAnsi="Georgia"/>
          <w:sz w:val="28"/>
          <w:szCs w:val="28"/>
        </w:rPr>
        <w:t xml:space="preserve">e </w:t>
      </w:r>
      <w:proofErr w:type="spellStart"/>
      <w:r w:rsidRPr="00C0336E">
        <w:rPr>
          <w:rFonts w:ascii="Georgia" w:hAnsi="Georgia"/>
          <w:sz w:val="28"/>
          <w:szCs w:val="28"/>
        </w:rPr>
        <w:t>cr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eri</w:t>
      </w:r>
      <w:proofErr w:type="spellEnd"/>
      <w:r w:rsidRPr="00C0336E">
        <w:rPr>
          <w:rFonts w:ascii="Georgia" w:hAnsi="Georgia"/>
          <w:sz w:val="28"/>
          <w:szCs w:val="28"/>
        </w:rPr>
        <w:t xml:space="preserve"> per la produzione di interessi su interessi maturati nelle operazioni poste in ess</w:t>
      </w:r>
      <w:r w:rsidR="005F622A" w:rsidRPr="00C0336E">
        <w:rPr>
          <w:rFonts w:ascii="Georgia" w:hAnsi="Georgia"/>
          <w:sz w:val="28"/>
          <w:szCs w:val="28"/>
        </w:rPr>
        <w:t>ere nell'esercizio dell'</w:t>
      </w:r>
      <w:proofErr w:type="spellStart"/>
      <w:r w:rsidR="005F622A" w:rsidRPr="00C0336E">
        <w:rPr>
          <w:rFonts w:ascii="Georgia" w:hAnsi="Georgia"/>
          <w:sz w:val="28"/>
          <w:szCs w:val="28"/>
        </w:rPr>
        <w:t>attiv</w:t>
      </w:r>
      <w:r w:rsidR="00FA6932" w:rsidRPr="00C0336E">
        <w:rPr>
          <w:rFonts w:ascii="Georgia" w:hAnsi="Georgia"/>
          <w:sz w:val="28"/>
          <w:szCs w:val="28"/>
        </w:rPr>
        <w:t>il</w:t>
      </w:r>
      <w:r w:rsidR="005F622A" w:rsidRPr="00C0336E">
        <w:rPr>
          <w:rFonts w:ascii="Georgia" w:hAnsi="Georgia"/>
          <w:sz w:val="28"/>
          <w:szCs w:val="28"/>
        </w:rPr>
        <w:t>à</w:t>
      </w:r>
      <w:proofErr w:type="spellEnd"/>
      <w:r w:rsidRPr="00C0336E">
        <w:rPr>
          <w:rFonts w:ascii="Georgia" w:hAnsi="Georgia"/>
          <w:sz w:val="28"/>
          <w:szCs w:val="28"/>
        </w:rPr>
        <w:t xml:space="preserve"> bancari</w:t>
      </w:r>
      <w:r w:rsidR="005F622A" w:rsidRPr="00C0336E">
        <w:rPr>
          <w:rFonts w:ascii="Georgia" w:hAnsi="Georgia"/>
          <w:sz w:val="28"/>
          <w:szCs w:val="28"/>
        </w:rPr>
        <w:t>a, siano valide ed efficaci fino</w:t>
      </w:r>
      <w:r w:rsidRPr="00C0336E">
        <w:rPr>
          <w:rFonts w:ascii="Georgia" w:hAnsi="Georgia"/>
          <w:sz w:val="28"/>
          <w:szCs w:val="28"/>
        </w:rPr>
        <w:t xml:space="preserve"> a tale data e che, dopo di essa, debbono essere adeguate — a pena di inefficacia da tarsi valere solo dal cliente — al disposto della menzi</w:t>
      </w:r>
      <w:r w:rsidR="005F622A" w:rsidRPr="00C0336E">
        <w:rPr>
          <w:rFonts w:ascii="Georgia" w:hAnsi="Georgia"/>
          <w:sz w:val="28"/>
          <w:szCs w:val="28"/>
        </w:rPr>
        <w:t xml:space="preserve">onata delibera, con le </w:t>
      </w:r>
      <w:proofErr w:type="spellStart"/>
      <w:r w:rsidR="005F622A" w:rsidRPr="00C0336E">
        <w:rPr>
          <w:rFonts w:ascii="Georgia" w:hAnsi="Georgia"/>
          <w:sz w:val="28"/>
          <w:szCs w:val="28"/>
        </w:rPr>
        <w:t>modal</w:t>
      </w:r>
      <w:r w:rsidR="00FA6932" w:rsidRPr="00C0336E">
        <w:rPr>
          <w:rFonts w:ascii="Georgia" w:hAnsi="Georgia"/>
          <w:sz w:val="28"/>
          <w:szCs w:val="28"/>
        </w:rPr>
        <w:t>il</w:t>
      </w:r>
      <w:r w:rsidR="005F622A" w:rsidRPr="00C0336E">
        <w:rPr>
          <w:rFonts w:ascii="Georgia" w:hAnsi="Georgia"/>
          <w:sz w:val="28"/>
          <w:szCs w:val="28"/>
        </w:rPr>
        <w:t>à</w:t>
      </w:r>
      <w:proofErr w:type="spellEnd"/>
      <w:r w:rsidR="005F622A" w:rsidRPr="00C0336E">
        <w:rPr>
          <w:rFonts w:ascii="Georgia" w:hAnsi="Georgia"/>
          <w:sz w:val="28"/>
          <w:szCs w:val="28"/>
        </w:rPr>
        <w:t xml:space="preserve"> </w:t>
      </w:r>
      <w:r w:rsidRPr="00C0336E">
        <w:rPr>
          <w:rFonts w:ascii="Georgia" w:hAnsi="Georgia"/>
          <w:sz w:val="28"/>
          <w:szCs w:val="28"/>
        </w:rPr>
        <w:t>ed i tempi ivi previsti. Per</w:t>
      </w:r>
      <w:r w:rsidR="005F622A" w:rsidRPr="00C0336E">
        <w:rPr>
          <w:rFonts w:ascii="Georgia" w:hAnsi="Georgia"/>
          <w:sz w:val="28"/>
          <w:szCs w:val="28"/>
        </w:rPr>
        <w:t xml:space="preserve"> </w:t>
      </w:r>
      <w:r w:rsidRPr="00C0336E">
        <w:rPr>
          <w:rFonts w:ascii="Georgia" w:hAnsi="Georgia"/>
          <w:sz w:val="28"/>
          <w:szCs w:val="28"/>
        </w:rPr>
        <w:t>effett</w:t>
      </w:r>
      <w:r w:rsidR="005F622A" w:rsidRPr="00C0336E">
        <w:rPr>
          <w:rFonts w:ascii="Georgia" w:hAnsi="Georgia"/>
          <w:sz w:val="28"/>
          <w:szCs w:val="28"/>
        </w:rPr>
        <w:t>o di tale pronuncia, le clausole</w:t>
      </w:r>
      <w:r w:rsidRPr="00C0336E">
        <w:rPr>
          <w:rFonts w:ascii="Georgia" w:hAnsi="Georgia"/>
          <w:sz w:val="28"/>
          <w:szCs w:val="28"/>
        </w:rPr>
        <w:t xml:space="preserve"> anatocistiche rest</w:t>
      </w:r>
      <w:r w:rsidR="005F622A" w:rsidRPr="00C0336E">
        <w:rPr>
          <w:rFonts w:ascii="Georgia" w:hAnsi="Georgia"/>
          <w:sz w:val="28"/>
          <w:szCs w:val="28"/>
        </w:rPr>
        <w:t xml:space="preserve">ano quindi disciplinate, secondo i principi the </w:t>
      </w:r>
      <w:proofErr w:type="gramStart"/>
      <w:r w:rsidR="005F622A" w:rsidRPr="00C0336E">
        <w:rPr>
          <w:rFonts w:ascii="Georgia" w:hAnsi="Georgia"/>
          <w:sz w:val="28"/>
          <w:szCs w:val="28"/>
        </w:rPr>
        <w:t>regolano</w:t>
      </w:r>
      <w:proofErr w:type="gramEnd"/>
      <w:r w:rsidR="005F622A" w:rsidRPr="00C0336E">
        <w:rPr>
          <w:rFonts w:ascii="Georgia" w:hAnsi="Georgia"/>
          <w:sz w:val="28"/>
          <w:szCs w:val="28"/>
        </w:rPr>
        <w:t xml:space="preserve"> la</w:t>
      </w:r>
      <w:r w:rsidRPr="00C0336E">
        <w:rPr>
          <w:rFonts w:ascii="Georgia" w:hAnsi="Georgia"/>
          <w:sz w:val="28"/>
          <w:szCs w:val="28"/>
        </w:rPr>
        <w:t xml:space="preserve"> successione delle leggi net tempo, dalla normative anteriormente in vigore, alla stregua della quale esse ba</w:t>
      </w:r>
      <w:r w:rsidR="005F622A" w:rsidRPr="00C0336E">
        <w:rPr>
          <w:rFonts w:ascii="Georgia" w:hAnsi="Georgia"/>
          <w:sz w:val="28"/>
          <w:szCs w:val="28"/>
        </w:rPr>
        <w:t xml:space="preserve">sate su un uso negoziale </w:t>
      </w:r>
      <w:proofErr w:type="spellStart"/>
      <w:r w:rsidR="005F622A" w:rsidRPr="00C0336E">
        <w:rPr>
          <w:rFonts w:ascii="Georgia" w:hAnsi="Georgia"/>
          <w:sz w:val="28"/>
          <w:szCs w:val="28"/>
        </w:rPr>
        <w:t>anzichè</w:t>
      </w:r>
      <w:proofErr w:type="spellEnd"/>
      <w:r w:rsidRPr="00C0336E">
        <w:rPr>
          <w:rFonts w:ascii="Georgia" w:hAnsi="Georgia"/>
          <w:sz w:val="28"/>
          <w:szCs w:val="28"/>
        </w:rPr>
        <w:t xml:space="preserve"> su una norma consuetudinaria — sono da considerarsi nulle, perche stipulate in violazione dell'art. 1283 c.c. (Cass. 28/3/2002 n. 4490).</w:t>
      </w:r>
    </w:p>
    <w:p w14:paraId="2771BDE2" w14:textId="77777777" w:rsidR="00C27E79" w:rsidRPr="00C0336E" w:rsidRDefault="00C27E79" w:rsidP="00C27E79">
      <w:pPr>
        <w:jc w:val="both"/>
        <w:rPr>
          <w:rFonts w:ascii="Georgia" w:hAnsi="Georgia"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t>L'in</w:t>
      </w:r>
      <w:r w:rsidR="005F622A" w:rsidRPr="00C0336E">
        <w:rPr>
          <w:rFonts w:ascii="Georgia" w:hAnsi="Georgia"/>
          <w:sz w:val="28"/>
          <w:szCs w:val="28"/>
        </w:rPr>
        <w:t>certezza che ne era generata può</w:t>
      </w:r>
      <w:r w:rsidRPr="00C0336E">
        <w:rPr>
          <w:rFonts w:ascii="Georgia" w:hAnsi="Georgia"/>
          <w:sz w:val="28"/>
          <w:szCs w:val="28"/>
        </w:rPr>
        <w:t xml:space="preserve"> dirsi </w:t>
      </w:r>
      <w:proofErr w:type="spellStart"/>
      <w:r w:rsidRPr="00C0336E">
        <w:rPr>
          <w:rFonts w:ascii="Georgia" w:hAnsi="Georgia"/>
          <w:sz w:val="28"/>
          <w:szCs w:val="28"/>
        </w:rPr>
        <w:t>defin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ivamente</w:t>
      </w:r>
      <w:proofErr w:type="spellEnd"/>
      <w:r w:rsidRPr="00C0336E">
        <w:rPr>
          <w:rFonts w:ascii="Georgia" w:hAnsi="Georgia"/>
          <w:sz w:val="28"/>
          <w:szCs w:val="28"/>
        </w:rPr>
        <w:t xml:space="preserve"> superata da quando sono intervenute le Sezioni </w:t>
      </w:r>
      <w:proofErr w:type="spellStart"/>
      <w:r w:rsidRPr="00C0336E">
        <w:rPr>
          <w:rFonts w:ascii="Georgia" w:hAnsi="Georgia"/>
          <w:sz w:val="28"/>
          <w:szCs w:val="28"/>
        </w:rPr>
        <w:t>Un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e</w:t>
      </w:r>
      <w:proofErr w:type="spellEnd"/>
      <w:r w:rsidRPr="00C0336E">
        <w:rPr>
          <w:rFonts w:ascii="Georgia" w:hAnsi="Georgia"/>
          <w:sz w:val="28"/>
          <w:szCs w:val="28"/>
        </w:rPr>
        <w:t xml:space="preserve"> della Corte d</w:t>
      </w:r>
      <w:r w:rsidR="005F622A" w:rsidRPr="00C0336E">
        <w:rPr>
          <w:rFonts w:ascii="Georgia" w:hAnsi="Georgia"/>
          <w:sz w:val="28"/>
          <w:szCs w:val="28"/>
        </w:rPr>
        <w:t>i Cassazione. II riferimento è</w:t>
      </w:r>
      <w:proofErr w:type="gramStart"/>
      <w:r w:rsidR="005F622A" w:rsidRPr="00C0336E">
        <w:rPr>
          <w:rFonts w:ascii="Georgia" w:hAnsi="Georgia"/>
          <w:sz w:val="28"/>
          <w:szCs w:val="28"/>
        </w:rPr>
        <w:t xml:space="preserve"> </w:t>
      </w:r>
      <w:r w:rsidRPr="00C0336E">
        <w:rPr>
          <w:rFonts w:ascii="Georgia" w:hAnsi="Georgia"/>
          <w:sz w:val="28"/>
          <w:szCs w:val="28"/>
        </w:rPr>
        <w:t xml:space="preserve"> </w:t>
      </w:r>
      <w:proofErr w:type="gramEnd"/>
      <w:r w:rsidRPr="00C0336E">
        <w:rPr>
          <w:rFonts w:ascii="Georgia" w:hAnsi="Georgia"/>
          <w:sz w:val="28"/>
          <w:szCs w:val="28"/>
        </w:rPr>
        <w:t xml:space="preserve">in particolare, alla sentenza n. 21095 del 2004 che, in considerazione della </w:t>
      </w:r>
      <w:r w:rsidRPr="00C0336E">
        <w:rPr>
          <w:rFonts w:ascii="Georgia" w:hAnsi="Georgia"/>
          <w:sz w:val="28"/>
          <w:szCs w:val="28"/>
        </w:rPr>
        <w:lastRenderedPageBreak/>
        <w:t>d</w:t>
      </w:r>
      <w:r w:rsidR="005F622A" w:rsidRPr="00C0336E">
        <w:rPr>
          <w:rFonts w:ascii="Georgia" w:hAnsi="Georgia"/>
          <w:sz w:val="28"/>
          <w:szCs w:val="28"/>
        </w:rPr>
        <w:t xml:space="preserve">eclaratoria di </w:t>
      </w:r>
      <w:proofErr w:type="spellStart"/>
      <w:r w:rsidR="005F622A" w:rsidRPr="00C0336E">
        <w:rPr>
          <w:rFonts w:ascii="Georgia" w:hAnsi="Georgia"/>
          <w:sz w:val="28"/>
          <w:szCs w:val="28"/>
        </w:rPr>
        <w:t>incost</w:t>
      </w:r>
      <w:r w:rsidR="00FA6932" w:rsidRPr="00C0336E">
        <w:rPr>
          <w:rFonts w:ascii="Georgia" w:hAnsi="Georgia"/>
          <w:sz w:val="28"/>
          <w:szCs w:val="28"/>
        </w:rPr>
        <w:t>il</w:t>
      </w:r>
      <w:r w:rsidR="005F622A" w:rsidRPr="00C0336E">
        <w:rPr>
          <w:rFonts w:ascii="Georgia" w:hAnsi="Georgia"/>
          <w:sz w:val="28"/>
          <w:szCs w:val="28"/>
        </w:rPr>
        <w:t>uzional</w:t>
      </w:r>
      <w:r w:rsidR="00FA6932" w:rsidRPr="00C0336E">
        <w:rPr>
          <w:rFonts w:ascii="Georgia" w:hAnsi="Georgia"/>
          <w:sz w:val="28"/>
          <w:szCs w:val="28"/>
        </w:rPr>
        <w:t>il</w:t>
      </w:r>
      <w:r w:rsidR="005F622A" w:rsidRPr="00C0336E">
        <w:rPr>
          <w:rFonts w:ascii="Georgia" w:hAnsi="Georgia"/>
          <w:sz w:val="28"/>
          <w:szCs w:val="28"/>
        </w:rPr>
        <w:t>à</w:t>
      </w:r>
      <w:proofErr w:type="spellEnd"/>
      <w:r w:rsidR="005F622A" w:rsidRPr="00C0336E">
        <w:rPr>
          <w:rFonts w:ascii="Georgia" w:hAnsi="Georgia"/>
          <w:sz w:val="28"/>
          <w:szCs w:val="28"/>
        </w:rPr>
        <w:t xml:space="preserve">  dell'art. 25 comma 111 del </w:t>
      </w:r>
      <w:proofErr w:type="spellStart"/>
      <w:proofErr w:type="gramStart"/>
      <w:r w:rsidR="005F622A" w:rsidRPr="00C0336E">
        <w:rPr>
          <w:rFonts w:ascii="Georgia" w:hAnsi="Georgia"/>
          <w:sz w:val="28"/>
          <w:szCs w:val="28"/>
        </w:rPr>
        <w:t>D.Lg</w:t>
      </w:r>
      <w:proofErr w:type="spellEnd"/>
      <w:proofErr w:type="gramEnd"/>
      <w:r w:rsidRPr="00C0336E">
        <w:rPr>
          <w:rFonts w:ascii="Georgia" w:hAnsi="Georgia"/>
          <w:sz w:val="28"/>
          <w:szCs w:val="28"/>
        </w:rPr>
        <w:t xml:space="preserve"> n. 342 del 1999, ha </w:t>
      </w:r>
      <w:proofErr w:type="spellStart"/>
      <w:r w:rsidRPr="00C0336E">
        <w:rPr>
          <w:rFonts w:ascii="Georgia" w:hAnsi="Georgia"/>
          <w:sz w:val="28"/>
          <w:szCs w:val="28"/>
        </w:rPr>
        <w:t>de</w:t>
      </w:r>
      <w:r w:rsidR="005F622A" w:rsidRPr="00C0336E">
        <w:rPr>
          <w:rFonts w:ascii="Georgia" w:hAnsi="Georgia"/>
          <w:sz w:val="28"/>
          <w:szCs w:val="28"/>
        </w:rPr>
        <w:t>fin</w:t>
      </w:r>
      <w:r w:rsidR="00FA6932" w:rsidRPr="00C0336E">
        <w:rPr>
          <w:rFonts w:ascii="Georgia" w:hAnsi="Georgia"/>
          <w:sz w:val="28"/>
          <w:szCs w:val="28"/>
        </w:rPr>
        <w:t>il</w:t>
      </w:r>
      <w:r w:rsidR="005F622A" w:rsidRPr="00C0336E">
        <w:rPr>
          <w:rFonts w:ascii="Georgia" w:hAnsi="Georgia"/>
          <w:sz w:val="28"/>
          <w:szCs w:val="28"/>
        </w:rPr>
        <w:t>ivamente</w:t>
      </w:r>
      <w:proofErr w:type="spellEnd"/>
      <w:r w:rsidR="005F622A" w:rsidRPr="00C0336E">
        <w:rPr>
          <w:rFonts w:ascii="Georgia" w:hAnsi="Georgia"/>
          <w:sz w:val="28"/>
          <w:szCs w:val="28"/>
        </w:rPr>
        <w:t xml:space="preserve"> </w:t>
      </w:r>
      <w:proofErr w:type="spellStart"/>
      <w:r w:rsidR="005F622A" w:rsidRPr="00C0336E">
        <w:rPr>
          <w:rFonts w:ascii="Georgia" w:hAnsi="Georgia"/>
          <w:sz w:val="28"/>
          <w:szCs w:val="28"/>
        </w:rPr>
        <w:t>sanc</w:t>
      </w:r>
      <w:r w:rsidR="00FA6932" w:rsidRPr="00C0336E">
        <w:rPr>
          <w:rFonts w:ascii="Georgia" w:hAnsi="Georgia"/>
          <w:sz w:val="28"/>
          <w:szCs w:val="28"/>
        </w:rPr>
        <w:t>il</w:t>
      </w:r>
      <w:r w:rsidR="005F622A" w:rsidRPr="00C0336E">
        <w:rPr>
          <w:rFonts w:ascii="Georgia" w:hAnsi="Georgia"/>
          <w:sz w:val="28"/>
          <w:szCs w:val="28"/>
        </w:rPr>
        <w:t>o</w:t>
      </w:r>
      <w:proofErr w:type="spellEnd"/>
      <w:r w:rsidR="005F622A" w:rsidRPr="00C0336E">
        <w:rPr>
          <w:rFonts w:ascii="Georgia" w:hAnsi="Georgia"/>
          <w:sz w:val="28"/>
          <w:szCs w:val="28"/>
        </w:rPr>
        <w:t xml:space="preserve"> la </w:t>
      </w:r>
      <w:proofErr w:type="spellStart"/>
      <w:r w:rsidR="005F622A" w:rsidRPr="00C0336E">
        <w:rPr>
          <w:rFonts w:ascii="Georgia" w:hAnsi="Georgia"/>
          <w:sz w:val="28"/>
          <w:szCs w:val="28"/>
        </w:rPr>
        <w:t>null</w:t>
      </w:r>
      <w:r w:rsidR="00FA6932" w:rsidRPr="00C0336E">
        <w:rPr>
          <w:rFonts w:ascii="Georgia" w:hAnsi="Georgia"/>
          <w:sz w:val="28"/>
          <w:szCs w:val="28"/>
        </w:rPr>
        <w:t>il</w:t>
      </w:r>
      <w:r w:rsidR="005F622A" w:rsidRPr="00C0336E">
        <w:rPr>
          <w:rFonts w:ascii="Georgia" w:hAnsi="Georgia"/>
          <w:sz w:val="28"/>
          <w:szCs w:val="28"/>
        </w:rPr>
        <w:t>à</w:t>
      </w:r>
      <w:proofErr w:type="spellEnd"/>
      <w:r w:rsidR="005F622A" w:rsidRPr="00C0336E">
        <w:rPr>
          <w:rFonts w:ascii="Georgia" w:hAnsi="Georgia"/>
          <w:sz w:val="28"/>
          <w:szCs w:val="28"/>
        </w:rPr>
        <w:t xml:space="preserve"> delle clausole</w:t>
      </w:r>
      <w:r w:rsidRPr="00C0336E">
        <w:rPr>
          <w:rFonts w:ascii="Georgia" w:hAnsi="Georgia"/>
          <w:sz w:val="28"/>
          <w:szCs w:val="28"/>
        </w:rPr>
        <w:t xml:space="preserve"> di </w:t>
      </w:r>
      <w:proofErr w:type="spellStart"/>
      <w:r w:rsidRPr="00C0336E">
        <w:rPr>
          <w:rFonts w:ascii="Georgia" w:hAnsi="Georgia"/>
          <w:sz w:val="28"/>
          <w:szCs w:val="28"/>
        </w:rPr>
        <w:t>cap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alizzazione</w:t>
      </w:r>
      <w:proofErr w:type="spellEnd"/>
      <w:r w:rsidRPr="00C0336E">
        <w:rPr>
          <w:rFonts w:ascii="Georgia" w:hAnsi="Georgia"/>
          <w:sz w:val="28"/>
          <w:szCs w:val="28"/>
        </w:rPr>
        <w:t xml:space="preserve"> trimestrale degli interessi </w:t>
      </w:r>
      <w:proofErr w:type="spellStart"/>
      <w:r w:rsidRPr="00C0336E">
        <w:rPr>
          <w:rFonts w:ascii="Georgia" w:hAnsi="Georgia"/>
          <w:sz w:val="28"/>
          <w:szCs w:val="28"/>
        </w:rPr>
        <w:t>pattu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e</w:t>
      </w:r>
      <w:proofErr w:type="spellEnd"/>
      <w:r w:rsidRPr="00C0336E">
        <w:rPr>
          <w:rFonts w:ascii="Georgia" w:hAnsi="Georgia"/>
          <w:sz w:val="28"/>
          <w:szCs w:val="28"/>
        </w:rPr>
        <w:t xml:space="preserve"> anteriormente alla delibera CICR 9.2.2000, per violazi</w:t>
      </w:r>
      <w:r w:rsidR="005F622A" w:rsidRPr="00C0336E">
        <w:rPr>
          <w:rFonts w:ascii="Georgia" w:hAnsi="Georgia"/>
          <w:sz w:val="28"/>
          <w:szCs w:val="28"/>
        </w:rPr>
        <w:t xml:space="preserve">one dell'art. 1283 c.c., perché </w:t>
      </w:r>
      <w:r w:rsidRPr="00C0336E">
        <w:rPr>
          <w:rFonts w:ascii="Georgia" w:hAnsi="Georgia"/>
          <w:sz w:val="28"/>
          <w:szCs w:val="28"/>
        </w:rPr>
        <w:t xml:space="preserve">basate su un mero uso negoziale e non normativo; e alla sentenza n. 24418 </w:t>
      </w:r>
      <w:r w:rsidR="005F622A" w:rsidRPr="00C0336E">
        <w:rPr>
          <w:rFonts w:ascii="Georgia" w:hAnsi="Georgia"/>
          <w:sz w:val="28"/>
          <w:szCs w:val="28"/>
        </w:rPr>
        <w:t xml:space="preserve">del 2.12.2010, che ha risotto 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 contrasto giurisprudenziale formatosi </w:t>
      </w:r>
      <w:proofErr w:type="gramStart"/>
      <w:r w:rsidRPr="00C0336E">
        <w:rPr>
          <w:rFonts w:ascii="Georgia" w:hAnsi="Georgia"/>
          <w:sz w:val="28"/>
          <w:szCs w:val="28"/>
        </w:rPr>
        <w:t>in ordine alle</w:t>
      </w:r>
      <w:proofErr w:type="gramEnd"/>
      <w:r w:rsidRPr="00C0336E">
        <w:rPr>
          <w:rFonts w:ascii="Georgia" w:hAnsi="Georgia"/>
          <w:sz w:val="28"/>
          <w:szCs w:val="28"/>
        </w:rPr>
        <w:t xml:space="preserve"> conseguen</w:t>
      </w:r>
      <w:r w:rsidR="005F622A" w:rsidRPr="00C0336E">
        <w:rPr>
          <w:rFonts w:ascii="Georgia" w:hAnsi="Georgia"/>
          <w:sz w:val="28"/>
          <w:szCs w:val="28"/>
        </w:rPr>
        <w:t xml:space="preserve">ze della declaratoria di </w:t>
      </w:r>
      <w:proofErr w:type="spellStart"/>
      <w:r w:rsidR="005F622A" w:rsidRPr="00C0336E">
        <w:rPr>
          <w:rFonts w:ascii="Georgia" w:hAnsi="Georgia"/>
          <w:sz w:val="28"/>
          <w:szCs w:val="28"/>
        </w:rPr>
        <w:t>null</w:t>
      </w:r>
      <w:r w:rsidR="00FA6932" w:rsidRPr="00C0336E">
        <w:rPr>
          <w:rFonts w:ascii="Georgia" w:hAnsi="Georgia"/>
          <w:sz w:val="28"/>
          <w:szCs w:val="28"/>
        </w:rPr>
        <w:t>il</w:t>
      </w:r>
      <w:r w:rsidR="005F622A" w:rsidRPr="00C0336E">
        <w:rPr>
          <w:rFonts w:ascii="Georgia" w:hAnsi="Georgia"/>
          <w:sz w:val="28"/>
          <w:szCs w:val="28"/>
        </w:rPr>
        <w:t>à</w:t>
      </w:r>
      <w:proofErr w:type="spellEnd"/>
      <w:r w:rsidRPr="00C0336E">
        <w:rPr>
          <w:rFonts w:ascii="Georgia" w:hAnsi="Georgia"/>
          <w:sz w:val="28"/>
          <w:szCs w:val="28"/>
        </w:rPr>
        <w:t xml:space="preserve"> della clausola anatocistica, affermando che tale ricostruzione del rapporto di canto corrente deve essere effettuata senza operare alcuna </w:t>
      </w:r>
      <w:proofErr w:type="spellStart"/>
      <w:r w:rsidRPr="00C0336E">
        <w:rPr>
          <w:rFonts w:ascii="Georgia" w:hAnsi="Georgia"/>
          <w:sz w:val="28"/>
          <w:szCs w:val="28"/>
        </w:rPr>
        <w:t>cap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alizzazione</w:t>
      </w:r>
      <w:proofErr w:type="spellEnd"/>
      <w:r w:rsidRPr="00C0336E">
        <w:rPr>
          <w:rFonts w:ascii="Georgia" w:hAnsi="Georgia"/>
          <w:sz w:val="28"/>
          <w:szCs w:val="28"/>
        </w:rPr>
        <w:t>.</w:t>
      </w:r>
    </w:p>
    <w:p w14:paraId="518E3D93" w14:textId="77777777" w:rsidR="00C27E79" w:rsidRPr="00C0336E" w:rsidRDefault="00C27E79" w:rsidP="00C27E79">
      <w:pPr>
        <w:jc w:val="both"/>
        <w:rPr>
          <w:rFonts w:ascii="Georgia" w:hAnsi="Georgia"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t xml:space="preserve">In ottemperanza ai principi enunciati deve quindi essere </w:t>
      </w:r>
      <w:r w:rsidR="005F622A" w:rsidRPr="00C0336E">
        <w:rPr>
          <w:rFonts w:ascii="Georgia" w:hAnsi="Georgia"/>
          <w:sz w:val="28"/>
          <w:szCs w:val="28"/>
        </w:rPr>
        <w:t xml:space="preserve">dichiarata la </w:t>
      </w:r>
      <w:proofErr w:type="spellStart"/>
      <w:r w:rsidR="005F622A" w:rsidRPr="00C0336E">
        <w:rPr>
          <w:rFonts w:ascii="Georgia" w:hAnsi="Georgia"/>
          <w:sz w:val="28"/>
          <w:szCs w:val="28"/>
        </w:rPr>
        <w:t>null</w:t>
      </w:r>
      <w:r w:rsidR="00FA6932" w:rsidRPr="00C0336E">
        <w:rPr>
          <w:rFonts w:ascii="Georgia" w:hAnsi="Georgia"/>
          <w:sz w:val="28"/>
          <w:szCs w:val="28"/>
        </w:rPr>
        <w:t>il</w:t>
      </w:r>
      <w:r w:rsidR="005F622A" w:rsidRPr="00C0336E">
        <w:rPr>
          <w:rFonts w:ascii="Georgia" w:hAnsi="Georgia"/>
          <w:sz w:val="28"/>
          <w:szCs w:val="28"/>
        </w:rPr>
        <w:t>à</w:t>
      </w:r>
      <w:proofErr w:type="spellEnd"/>
      <w:r w:rsidR="005F622A" w:rsidRPr="00C0336E">
        <w:rPr>
          <w:rFonts w:ascii="Georgia" w:hAnsi="Georgia"/>
          <w:sz w:val="28"/>
          <w:szCs w:val="28"/>
        </w:rPr>
        <w:t xml:space="preserve"> </w:t>
      </w:r>
      <w:r w:rsidRPr="00C0336E">
        <w:rPr>
          <w:rFonts w:ascii="Georgia" w:hAnsi="Georgia"/>
          <w:sz w:val="28"/>
          <w:szCs w:val="28"/>
        </w:rPr>
        <w:t xml:space="preserve">della clausola contrattuale che prevede la </w:t>
      </w:r>
      <w:proofErr w:type="spellStart"/>
      <w:r w:rsidRPr="00C0336E">
        <w:rPr>
          <w:rFonts w:ascii="Georgia" w:hAnsi="Georgia"/>
          <w:sz w:val="28"/>
          <w:szCs w:val="28"/>
        </w:rPr>
        <w:t>cap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alizzazione</w:t>
      </w:r>
      <w:proofErr w:type="spellEnd"/>
      <w:r w:rsidRPr="00C0336E">
        <w:rPr>
          <w:rFonts w:ascii="Georgia" w:hAnsi="Georgia"/>
          <w:sz w:val="28"/>
          <w:szCs w:val="28"/>
        </w:rPr>
        <w:t xml:space="preserve"> trimestrale degli interessi.</w:t>
      </w:r>
    </w:p>
    <w:p w14:paraId="58DD0C43" w14:textId="77777777" w:rsidR="00C27E79" w:rsidRPr="00C0336E" w:rsidRDefault="00C27E79" w:rsidP="00C27E79">
      <w:pPr>
        <w:jc w:val="both"/>
        <w:rPr>
          <w:rFonts w:ascii="Georgia" w:hAnsi="Georgia"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t>Altra voce contestata dall'att</w:t>
      </w:r>
      <w:r w:rsidR="005F622A" w:rsidRPr="00C0336E">
        <w:rPr>
          <w:rFonts w:ascii="Georgia" w:hAnsi="Georgia"/>
          <w:sz w:val="28"/>
          <w:szCs w:val="28"/>
        </w:rPr>
        <w:t xml:space="preserve">ore e la </w:t>
      </w:r>
      <w:r w:rsidR="005F622A" w:rsidRPr="00C0336E">
        <w:rPr>
          <w:rFonts w:ascii="Georgia" w:hAnsi="Georgia"/>
          <w:b/>
          <w:sz w:val="28"/>
          <w:szCs w:val="28"/>
        </w:rPr>
        <w:t>commissione di massimo</w:t>
      </w:r>
      <w:r w:rsidRPr="00C0336E">
        <w:rPr>
          <w:rFonts w:ascii="Georgia" w:hAnsi="Georgia"/>
          <w:b/>
          <w:sz w:val="28"/>
          <w:szCs w:val="28"/>
        </w:rPr>
        <w:t xml:space="preserve"> scoperto</w:t>
      </w:r>
      <w:r w:rsidRPr="00C0336E">
        <w:rPr>
          <w:rFonts w:ascii="Georgia" w:hAnsi="Georgia"/>
          <w:sz w:val="28"/>
          <w:szCs w:val="28"/>
        </w:rPr>
        <w:t xml:space="preserve">. Invero, sul punto si registrano soluzioni difformi in giurisprudenza, a </w:t>
      </w:r>
      <w:proofErr w:type="spellStart"/>
      <w:r w:rsidRPr="00C0336E">
        <w:rPr>
          <w:rFonts w:ascii="Georgia" w:hAnsi="Georgia"/>
          <w:sz w:val="28"/>
          <w:szCs w:val="28"/>
        </w:rPr>
        <w:t>pro</w:t>
      </w:r>
      <w:r w:rsidR="005F622A" w:rsidRPr="00C0336E">
        <w:rPr>
          <w:rFonts w:ascii="Georgia" w:hAnsi="Georgia"/>
          <w:sz w:val="28"/>
          <w:szCs w:val="28"/>
        </w:rPr>
        <w:t>pos</w:t>
      </w:r>
      <w:r w:rsidR="00FA6932" w:rsidRPr="00C0336E">
        <w:rPr>
          <w:rFonts w:ascii="Georgia" w:hAnsi="Georgia"/>
          <w:sz w:val="28"/>
          <w:szCs w:val="28"/>
        </w:rPr>
        <w:t>il</w:t>
      </w:r>
      <w:r w:rsidR="005F622A" w:rsidRPr="00C0336E">
        <w:rPr>
          <w:rFonts w:ascii="Georgia" w:hAnsi="Georgia"/>
          <w:sz w:val="28"/>
          <w:szCs w:val="28"/>
        </w:rPr>
        <w:t>o</w:t>
      </w:r>
      <w:proofErr w:type="spellEnd"/>
      <w:r w:rsidR="005F622A" w:rsidRPr="00C0336E">
        <w:rPr>
          <w:rFonts w:ascii="Georgia" w:hAnsi="Georgia"/>
          <w:sz w:val="28"/>
          <w:szCs w:val="28"/>
        </w:rPr>
        <w:t xml:space="preserve"> della </w:t>
      </w:r>
      <w:proofErr w:type="spellStart"/>
      <w:r w:rsidR="005F622A" w:rsidRPr="00C0336E">
        <w:rPr>
          <w:rFonts w:ascii="Georgia" w:hAnsi="Georgia"/>
          <w:sz w:val="28"/>
          <w:szCs w:val="28"/>
        </w:rPr>
        <w:t>r</w:t>
      </w:r>
      <w:r w:rsidR="00FA6932" w:rsidRPr="00C0336E">
        <w:rPr>
          <w:rFonts w:ascii="Georgia" w:hAnsi="Georgia"/>
          <w:sz w:val="28"/>
          <w:szCs w:val="28"/>
        </w:rPr>
        <w:t>il</w:t>
      </w:r>
      <w:r w:rsidR="005F622A" w:rsidRPr="00C0336E">
        <w:rPr>
          <w:rFonts w:ascii="Georgia" w:hAnsi="Georgia"/>
          <w:sz w:val="28"/>
          <w:szCs w:val="28"/>
        </w:rPr>
        <w:t>enuta</w:t>
      </w:r>
      <w:proofErr w:type="spellEnd"/>
      <w:r w:rsidR="005F622A" w:rsidRPr="00C0336E">
        <w:rPr>
          <w:rFonts w:ascii="Georgia" w:hAnsi="Georgia"/>
          <w:sz w:val="28"/>
          <w:szCs w:val="28"/>
        </w:rPr>
        <w:t xml:space="preserve"> </w:t>
      </w:r>
      <w:proofErr w:type="spellStart"/>
      <w:r w:rsidR="005F622A" w:rsidRPr="00C0336E">
        <w:rPr>
          <w:rFonts w:ascii="Georgia" w:hAnsi="Georgia"/>
          <w:sz w:val="28"/>
          <w:szCs w:val="28"/>
        </w:rPr>
        <w:t>invalid</w:t>
      </w:r>
      <w:r w:rsidR="00FA6932" w:rsidRPr="00C0336E">
        <w:rPr>
          <w:rFonts w:ascii="Georgia" w:hAnsi="Georgia"/>
          <w:sz w:val="28"/>
          <w:szCs w:val="28"/>
        </w:rPr>
        <w:t>il</w:t>
      </w:r>
      <w:r w:rsidR="005F622A" w:rsidRPr="00C0336E">
        <w:rPr>
          <w:rFonts w:ascii="Georgia" w:hAnsi="Georgia"/>
          <w:sz w:val="28"/>
          <w:szCs w:val="28"/>
        </w:rPr>
        <w:t>à</w:t>
      </w:r>
      <w:proofErr w:type="spellEnd"/>
      <w:r w:rsidRPr="00C0336E">
        <w:rPr>
          <w:rFonts w:ascii="Georgia" w:hAnsi="Georgia"/>
          <w:sz w:val="28"/>
          <w:szCs w:val="28"/>
        </w:rPr>
        <w:t xml:space="preserve"> dell'</w:t>
      </w:r>
      <w:r w:rsidR="00C0336E">
        <w:rPr>
          <w:rFonts w:ascii="Georgia" w:hAnsi="Georgia"/>
          <w:sz w:val="28"/>
          <w:szCs w:val="28"/>
        </w:rPr>
        <w:t>istituto</w:t>
      </w:r>
      <w:r w:rsidRPr="00C0336E">
        <w:rPr>
          <w:rFonts w:ascii="Georgia" w:hAnsi="Georgia"/>
          <w:sz w:val="28"/>
          <w:szCs w:val="28"/>
        </w:rPr>
        <w:t xml:space="preserve"> </w:t>
      </w:r>
      <w:proofErr w:type="gramStart"/>
      <w:r w:rsidRPr="00C0336E">
        <w:rPr>
          <w:rFonts w:ascii="Georgia" w:hAnsi="Georgia"/>
          <w:sz w:val="28"/>
          <w:szCs w:val="28"/>
        </w:rPr>
        <w:t>della</w:t>
      </w:r>
      <w:proofErr w:type="gramEnd"/>
      <w:r w:rsidRPr="00C0336E">
        <w:rPr>
          <w:rFonts w:ascii="Georgia" w:hAnsi="Georgia"/>
          <w:sz w:val="28"/>
          <w:szCs w:val="28"/>
        </w:rPr>
        <w:t xml:space="preserve"> CMS per mancanza di causa; do su cui, pere, la giurisprudenza e pacifica</w:t>
      </w:r>
      <w:r w:rsidR="005F622A" w:rsidRPr="00C0336E">
        <w:rPr>
          <w:rFonts w:ascii="Georgia" w:hAnsi="Georgia"/>
          <w:sz w:val="28"/>
          <w:szCs w:val="28"/>
        </w:rPr>
        <w:t xml:space="preserve"> (e non potrebbe essere altrimen</w:t>
      </w:r>
      <w:r w:rsidRPr="00C0336E">
        <w:rPr>
          <w:rFonts w:ascii="Georgia" w:hAnsi="Georgia"/>
          <w:sz w:val="28"/>
          <w:szCs w:val="28"/>
        </w:rPr>
        <w:t xml:space="preserve">ti, visto 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 chiaro disposto dell'art. 117 TUB), e net </w:t>
      </w:r>
      <w:proofErr w:type="spellStart"/>
      <w:r w:rsidRPr="00C0336E">
        <w:rPr>
          <w:rFonts w:ascii="Georgia" w:hAnsi="Georgia"/>
          <w:sz w:val="28"/>
          <w:szCs w:val="28"/>
        </w:rPr>
        <w:t>r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enere</w:t>
      </w:r>
      <w:proofErr w:type="spellEnd"/>
      <w:r w:rsidRPr="00C0336E">
        <w:rPr>
          <w:rFonts w:ascii="Georgia" w:hAnsi="Georgia"/>
          <w:sz w:val="28"/>
          <w:szCs w:val="28"/>
        </w:rPr>
        <w:t xml:space="preserve"> che la clausola che prevede la commissi</w:t>
      </w:r>
      <w:r w:rsidR="005F622A" w:rsidRPr="00C0336E">
        <w:rPr>
          <w:rFonts w:ascii="Georgia" w:hAnsi="Georgia"/>
          <w:sz w:val="28"/>
          <w:szCs w:val="28"/>
        </w:rPr>
        <w:t xml:space="preserve">one di massimo scoperto, perché </w:t>
      </w:r>
      <w:r w:rsidRPr="00C0336E">
        <w:rPr>
          <w:rFonts w:ascii="Georgia" w:hAnsi="Georgia"/>
          <w:sz w:val="28"/>
          <w:szCs w:val="28"/>
        </w:rPr>
        <w:t xml:space="preserve">sia valida, debba rivestire i </w:t>
      </w:r>
      <w:proofErr w:type="spellStart"/>
      <w:r w:rsidRPr="00C0336E">
        <w:rPr>
          <w:rFonts w:ascii="Georgia" w:hAnsi="Georgia"/>
          <w:sz w:val="28"/>
          <w:szCs w:val="28"/>
        </w:rPr>
        <w:t>requis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i</w:t>
      </w:r>
      <w:proofErr w:type="spellEnd"/>
      <w:r w:rsidRPr="00C0336E">
        <w:rPr>
          <w:rFonts w:ascii="Georgia" w:hAnsi="Georgia"/>
          <w:sz w:val="28"/>
          <w:szCs w:val="28"/>
        </w:rPr>
        <w:t xml:space="preserve"> della determinatezza o </w:t>
      </w:r>
      <w:r w:rsidR="00C0336E">
        <w:rPr>
          <w:rFonts w:ascii="Georgia" w:hAnsi="Georgia"/>
          <w:sz w:val="28"/>
          <w:szCs w:val="28"/>
        </w:rPr>
        <w:t>determinabilità</w:t>
      </w:r>
      <w:r w:rsidRPr="00C0336E">
        <w:rPr>
          <w:rFonts w:ascii="Georgia" w:hAnsi="Georgia"/>
          <w:sz w:val="28"/>
          <w:szCs w:val="28"/>
        </w:rPr>
        <w:t xml:space="preserve"> dell'onere aggiuntivo che viene </w:t>
      </w:r>
      <w:proofErr w:type="gramStart"/>
      <w:r w:rsidRPr="00C0336E">
        <w:rPr>
          <w:rFonts w:ascii="Georgia" w:hAnsi="Georgia"/>
          <w:sz w:val="28"/>
          <w:szCs w:val="28"/>
        </w:rPr>
        <w:t>ad</w:t>
      </w:r>
      <w:proofErr w:type="gramEnd"/>
      <w:r w:rsidRPr="00C0336E">
        <w:rPr>
          <w:rFonts w:ascii="Georgia" w:hAnsi="Georgia"/>
          <w:sz w:val="28"/>
          <w:szCs w:val="28"/>
        </w:rPr>
        <w:t xml:space="preserve"> imporsi al cliente (</w:t>
      </w:r>
      <w:r w:rsidR="009D4B6E" w:rsidRPr="00C0336E">
        <w:rPr>
          <w:rFonts w:ascii="Georgia" w:hAnsi="Georgia"/>
          <w:sz w:val="28"/>
          <w:szCs w:val="28"/>
        </w:rPr>
        <w:t>Tribunale</w:t>
      </w:r>
      <w:r w:rsidRPr="00C0336E">
        <w:rPr>
          <w:rFonts w:ascii="Georgia" w:hAnsi="Georgia"/>
          <w:sz w:val="28"/>
          <w:szCs w:val="28"/>
        </w:rPr>
        <w:t xml:space="preserve"> Novara 16 luglio 2010 n. 774, in </w:t>
      </w:r>
      <w:proofErr w:type="spellStart"/>
      <w:r w:rsidRPr="00C0336E">
        <w:rPr>
          <w:rFonts w:ascii="Georgia" w:hAnsi="Georgia"/>
          <w:sz w:val="28"/>
          <w:szCs w:val="28"/>
        </w:rPr>
        <w:t>JurisData</w:t>
      </w:r>
      <w:proofErr w:type="spellEnd"/>
      <w:r w:rsidRPr="00C0336E">
        <w:rPr>
          <w:rFonts w:ascii="Georgia" w:hAnsi="Georgia"/>
          <w:sz w:val="28"/>
          <w:szCs w:val="28"/>
        </w:rPr>
        <w:t xml:space="preserve">; Tribunale Teramo 18 gennaio 2010 n. 84, in Giurisprudenza locale Abruzzo 2010; </w:t>
      </w:r>
      <w:r w:rsidR="009D4B6E" w:rsidRPr="00C0336E">
        <w:rPr>
          <w:rFonts w:ascii="Georgia" w:hAnsi="Georgia"/>
          <w:sz w:val="28"/>
          <w:szCs w:val="28"/>
        </w:rPr>
        <w:t>Tribunale</w:t>
      </w:r>
      <w:r w:rsidRPr="00C0336E">
        <w:rPr>
          <w:rFonts w:ascii="Georgia" w:hAnsi="Georgia"/>
          <w:sz w:val="28"/>
          <w:szCs w:val="28"/>
        </w:rPr>
        <w:t xml:space="preserve"> Busto Arsizio 9 dicembre 2009, in Foro 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. 2010, 2, 1, 672; </w:t>
      </w:r>
      <w:r w:rsidR="009D4B6E" w:rsidRPr="00C0336E">
        <w:rPr>
          <w:rFonts w:ascii="Georgia" w:hAnsi="Georgia"/>
          <w:sz w:val="28"/>
          <w:szCs w:val="28"/>
        </w:rPr>
        <w:t>Tribunale</w:t>
      </w:r>
      <w:r w:rsidRPr="00C0336E">
        <w:rPr>
          <w:rFonts w:ascii="Georgia" w:hAnsi="Georgia"/>
          <w:sz w:val="28"/>
          <w:szCs w:val="28"/>
        </w:rPr>
        <w:t xml:space="preserve"> Monza 14 ottobre 2008 n. 2755, in </w:t>
      </w:r>
      <w:proofErr w:type="spellStart"/>
      <w:r w:rsidRPr="00C0336E">
        <w:rPr>
          <w:rFonts w:ascii="Georgia" w:hAnsi="Georgia"/>
          <w:sz w:val="28"/>
          <w:szCs w:val="28"/>
        </w:rPr>
        <w:t>JurisData</w:t>
      </w:r>
      <w:proofErr w:type="spellEnd"/>
      <w:r w:rsidRPr="00C0336E">
        <w:rPr>
          <w:rFonts w:ascii="Georgia" w:hAnsi="Georgia"/>
          <w:sz w:val="28"/>
          <w:szCs w:val="28"/>
        </w:rPr>
        <w:t xml:space="preserve">; </w:t>
      </w:r>
      <w:r w:rsidR="009D4B6E" w:rsidRPr="00C0336E">
        <w:rPr>
          <w:rFonts w:ascii="Georgia" w:hAnsi="Georgia"/>
          <w:sz w:val="28"/>
          <w:szCs w:val="28"/>
        </w:rPr>
        <w:t>Tribunale</w:t>
      </w:r>
      <w:r w:rsidRPr="00C0336E">
        <w:rPr>
          <w:rFonts w:ascii="Georgia" w:hAnsi="Georgia"/>
          <w:sz w:val="28"/>
          <w:szCs w:val="28"/>
        </w:rPr>
        <w:t xml:space="preserve"> Vibo Valentia 28 settembre 2005, in Corti calabresi (Le) 2007, 1, II, 216; </w:t>
      </w:r>
      <w:r w:rsidR="009D4B6E" w:rsidRPr="00C0336E">
        <w:rPr>
          <w:rFonts w:ascii="Georgia" w:hAnsi="Georgia"/>
          <w:sz w:val="28"/>
          <w:szCs w:val="28"/>
        </w:rPr>
        <w:t>Tribunale</w:t>
      </w:r>
      <w:r w:rsidRPr="00C0336E">
        <w:rPr>
          <w:rFonts w:ascii="Georgia" w:hAnsi="Georgia"/>
          <w:sz w:val="28"/>
          <w:szCs w:val="28"/>
        </w:rPr>
        <w:t xml:space="preserve"> Torino 23 luglio 2003, in Giur. </w:t>
      </w:r>
      <w:proofErr w:type="spellStart"/>
      <w:r w:rsidRPr="00C0336E">
        <w:rPr>
          <w:rFonts w:ascii="Georgia" w:hAnsi="Georgia"/>
          <w:sz w:val="28"/>
          <w:szCs w:val="28"/>
        </w:rPr>
        <w:t>mer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o</w:t>
      </w:r>
      <w:proofErr w:type="spellEnd"/>
      <w:r w:rsidRPr="00C0336E">
        <w:rPr>
          <w:rFonts w:ascii="Georgia" w:hAnsi="Georgia"/>
          <w:sz w:val="28"/>
          <w:szCs w:val="28"/>
        </w:rPr>
        <w:t xml:space="preserve"> 2004, 283); pi6 in p</w:t>
      </w:r>
      <w:r w:rsidR="009D4B6E" w:rsidRPr="00C0336E">
        <w:rPr>
          <w:rFonts w:ascii="Georgia" w:hAnsi="Georgia"/>
          <w:sz w:val="28"/>
          <w:szCs w:val="28"/>
        </w:rPr>
        <w:t xml:space="preserve">articolare, e stato </w:t>
      </w:r>
      <w:proofErr w:type="spellStart"/>
      <w:r w:rsidR="009D4B6E" w:rsidRPr="00C0336E">
        <w:rPr>
          <w:rFonts w:ascii="Georgia" w:hAnsi="Georgia"/>
          <w:sz w:val="28"/>
          <w:szCs w:val="28"/>
        </w:rPr>
        <w:t>sanc</w:t>
      </w:r>
      <w:r w:rsidR="00FA6932" w:rsidRPr="00C0336E">
        <w:rPr>
          <w:rFonts w:ascii="Georgia" w:hAnsi="Georgia"/>
          <w:sz w:val="28"/>
          <w:szCs w:val="28"/>
        </w:rPr>
        <w:t>il</w:t>
      </w:r>
      <w:r w:rsidR="009D4B6E" w:rsidRPr="00C0336E">
        <w:rPr>
          <w:rFonts w:ascii="Georgia" w:hAnsi="Georgia"/>
          <w:sz w:val="28"/>
          <w:szCs w:val="28"/>
        </w:rPr>
        <w:t>o</w:t>
      </w:r>
      <w:proofErr w:type="spellEnd"/>
      <w:r w:rsidR="009D4B6E" w:rsidRPr="00C0336E">
        <w:rPr>
          <w:rFonts w:ascii="Georgia" w:hAnsi="Georgia"/>
          <w:sz w:val="28"/>
          <w:szCs w:val="28"/>
        </w:rPr>
        <w:t xml:space="preserve"> dall</w:t>
      </w:r>
      <w:r w:rsidRPr="00C0336E">
        <w:rPr>
          <w:rFonts w:ascii="Georgia" w:hAnsi="Georgia"/>
          <w:sz w:val="28"/>
          <w:szCs w:val="28"/>
        </w:rPr>
        <w:t xml:space="preserve">a giurisprudenza, che la determinatezza o </w:t>
      </w:r>
      <w:r w:rsidR="00C0336E">
        <w:rPr>
          <w:rFonts w:ascii="Georgia" w:hAnsi="Georgia"/>
          <w:sz w:val="28"/>
          <w:szCs w:val="28"/>
        </w:rPr>
        <w:t>determinabilità</w:t>
      </w:r>
      <w:r w:rsidRPr="00C0336E">
        <w:rPr>
          <w:rFonts w:ascii="Georgia" w:hAnsi="Georgia"/>
          <w:sz w:val="28"/>
          <w:szCs w:val="28"/>
        </w:rPr>
        <w:t xml:space="preserve"> della clausola si configura quando in essa siano previsti sia tasso della commissione, sia i </w:t>
      </w:r>
      <w:proofErr w:type="spellStart"/>
      <w:r w:rsidRPr="00C0336E">
        <w:rPr>
          <w:rFonts w:ascii="Georgia" w:hAnsi="Georgia"/>
          <w:sz w:val="28"/>
          <w:szCs w:val="28"/>
        </w:rPr>
        <w:t>cr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eri</w:t>
      </w:r>
      <w:proofErr w:type="spellEnd"/>
      <w:r w:rsidRPr="00C0336E">
        <w:rPr>
          <w:rFonts w:ascii="Georgia" w:hAnsi="Georgia"/>
          <w:sz w:val="28"/>
          <w:szCs w:val="28"/>
        </w:rPr>
        <w:t xml:space="preserve"> di calcolo e la sua </w:t>
      </w:r>
      <w:proofErr w:type="spellStart"/>
      <w:r w:rsidR="009D4B6E" w:rsidRPr="00C0336E">
        <w:rPr>
          <w:rFonts w:ascii="Georgia" w:hAnsi="Georgia"/>
          <w:sz w:val="28"/>
          <w:szCs w:val="28"/>
        </w:rPr>
        <w:t>periodic</w:t>
      </w:r>
      <w:r w:rsidR="00FA6932" w:rsidRPr="00C0336E">
        <w:rPr>
          <w:rFonts w:ascii="Georgia" w:hAnsi="Georgia"/>
          <w:sz w:val="28"/>
          <w:szCs w:val="28"/>
        </w:rPr>
        <w:t>il</w:t>
      </w:r>
      <w:r w:rsidR="009D4B6E" w:rsidRPr="00C0336E">
        <w:rPr>
          <w:rFonts w:ascii="Georgia" w:hAnsi="Georgia"/>
          <w:sz w:val="28"/>
          <w:szCs w:val="28"/>
        </w:rPr>
        <w:t>à</w:t>
      </w:r>
      <w:proofErr w:type="spellEnd"/>
      <w:r w:rsidRPr="00C0336E">
        <w:rPr>
          <w:rFonts w:ascii="Georgia" w:hAnsi="Georgia"/>
          <w:sz w:val="28"/>
          <w:szCs w:val="28"/>
        </w:rPr>
        <w:t xml:space="preserve"> (</w:t>
      </w:r>
      <w:r w:rsidR="009D4B6E" w:rsidRPr="00C0336E">
        <w:rPr>
          <w:rFonts w:ascii="Georgia" w:hAnsi="Georgia"/>
          <w:sz w:val="28"/>
          <w:szCs w:val="28"/>
        </w:rPr>
        <w:t>Tribunale</w:t>
      </w:r>
      <w:r w:rsidRPr="00C0336E">
        <w:rPr>
          <w:rFonts w:ascii="Georgia" w:hAnsi="Georgia"/>
          <w:sz w:val="28"/>
          <w:szCs w:val="28"/>
        </w:rPr>
        <w:t xml:space="preserve"> di Parma, 23 marzo 2010, in 11Caso.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, 1, 2273; Trib. Busto Arsizio 9.12.2009 </w:t>
      </w:r>
      <w:proofErr w:type="spellStart"/>
      <w:r w:rsidRPr="00C0336E">
        <w:rPr>
          <w:rFonts w:ascii="Georgia" w:hAnsi="Georgia"/>
          <w:sz w:val="28"/>
          <w:szCs w:val="28"/>
        </w:rPr>
        <w:t>c</w:t>
      </w:r>
      <w:r w:rsidR="00FA6932" w:rsidRPr="00C0336E">
        <w:rPr>
          <w:rFonts w:ascii="Georgia" w:hAnsi="Georgia"/>
          <w:sz w:val="28"/>
          <w:szCs w:val="28"/>
        </w:rPr>
        <w:t>il</w:t>
      </w:r>
      <w:proofErr w:type="spellEnd"/>
      <w:r w:rsidRPr="00C0336E">
        <w:rPr>
          <w:rFonts w:ascii="Georgia" w:hAnsi="Georgia"/>
          <w:sz w:val="28"/>
          <w:szCs w:val="28"/>
        </w:rPr>
        <w:t xml:space="preserve">.; </w:t>
      </w:r>
      <w:r w:rsidR="009D4B6E" w:rsidRPr="00C0336E">
        <w:rPr>
          <w:rFonts w:ascii="Georgia" w:hAnsi="Georgia"/>
          <w:sz w:val="28"/>
          <w:szCs w:val="28"/>
        </w:rPr>
        <w:t>Tribunale</w:t>
      </w:r>
      <w:r w:rsidRPr="00C0336E">
        <w:rPr>
          <w:rFonts w:ascii="Georgia" w:hAnsi="Georgia"/>
          <w:sz w:val="28"/>
          <w:szCs w:val="28"/>
        </w:rPr>
        <w:t xml:space="preserve"> di Biella, 23 luglio 2009, in 11Caso.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, I, 2367; </w:t>
      </w:r>
      <w:r w:rsidR="009D4B6E" w:rsidRPr="00C0336E">
        <w:rPr>
          <w:rFonts w:ascii="Georgia" w:hAnsi="Georgia"/>
          <w:sz w:val="28"/>
          <w:szCs w:val="28"/>
        </w:rPr>
        <w:t xml:space="preserve">Tribunale </w:t>
      </w:r>
      <w:r w:rsidRPr="00C0336E">
        <w:rPr>
          <w:rFonts w:ascii="Georgia" w:hAnsi="Georgia"/>
          <w:sz w:val="28"/>
          <w:szCs w:val="28"/>
        </w:rPr>
        <w:t xml:space="preserve">Cassino 10 giugno 2008 n. 402 in Guida al </w:t>
      </w:r>
      <w:proofErr w:type="spellStart"/>
      <w:r w:rsidRPr="00C0336E">
        <w:rPr>
          <w:rFonts w:ascii="Georgia" w:hAnsi="Georgia"/>
          <w:sz w:val="28"/>
          <w:szCs w:val="28"/>
        </w:rPr>
        <w:t>dir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to</w:t>
      </w:r>
      <w:proofErr w:type="spellEnd"/>
      <w:r w:rsidRPr="00C0336E">
        <w:rPr>
          <w:rFonts w:ascii="Georgia" w:hAnsi="Georgia"/>
          <w:sz w:val="28"/>
          <w:szCs w:val="28"/>
        </w:rPr>
        <w:t xml:space="preserve"> 2008, 39, 78; Tribunale Genova sez. VI 18 ottobre 2006, in Foro Padano, 2007, 3-4, 1, 493; Tribunale Monza 12 dicembre 2005, in Banca Borsa T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. </w:t>
      </w:r>
      <w:proofErr w:type="spellStart"/>
      <w:r w:rsidRPr="00C0336E">
        <w:rPr>
          <w:rFonts w:ascii="Georgia" w:hAnsi="Georgia"/>
          <w:sz w:val="28"/>
          <w:szCs w:val="28"/>
        </w:rPr>
        <w:t>Cred</w:t>
      </w:r>
      <w:proofErr w:type="spellEnd"/>
      <w:r w:rsidRPr="00C0336E">
        <w:rPr>
          <w:rFonts w:ascii="Georgia" w:hAnsi="Georgia"/>
          <w:sz w:val="28"/>
          <w:szCs w:val="28"/>
        </w:rPr>
        <w:t xml:space="preserve">. 2007, 2, </w:t>
      </w:r>
      <w:proofErr w:type="spellStart"/>
      <w:r w:rsidRPr="00C0336E">
        <w:rPr>
          <w:rFonts w:ascii="Georgia" w:hAnsi="Georgia"/>
          <w:sz w:val="28"/>
          <w:szCs w:val="28"/>
        </w:rPr>
        <w:t>Ii</w:t>
      </w:r>
      <w:proofErr w:type="spellEnd"/>
      <w:r w:rsidRPr="00C0336E">
        <w:rPr>
          <w:rFonts w:ascii="Georgia" w:hAnsi="Georgia"/>
          <w:sz w:val="28"/>
          <w:szCs w:val="28"/>
        </w:rPr>
        <w:t>, 204).</w:t>
      </w:r>
    </w:p>
    <w:p w14:paraId="332C5AB4" w14:textId="77777777" w:rsidR="00C27E79" w:rsidRPr="00C0336E" w:rsidRDefault="00C27E79" w:rsidP="00C27E79">
      <w:pPr>
        <w:jc w:val="both"/>
        <w:rPr>
          <w:rFonts w:ascii="Georgia" w:hAnsi="Georgia"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t>La soluzione e a</w:t>
      </w:r>
      <w:r w:rsidR="009D4B6E" w:rsidRPr="00C0336E">
        <w:rPr>
          <w:rFonts w:ascii="Georgia" w:hAnsi="Georgia"/>
          <w:sz w:val="28"/>
          <w:szCs w:val="28"/>
        </w:rPr>
        <w:t xml:space="preserve">ssolutamente </w:t>
      </w:r>
      <w:proofErr w:type="gramStart"/>
      <w:r w:rsidR="009D4B6E" w:rsidRPr="00C0336E">
        <w:rPr>
          <w:rFonts w:ascii="Georgia" w:hAnsi="Georgia"/>
          <w:sz w:val="28"/>
          <w:szCs w:val="28"/>
        </w:rPr>
        <w:t>condivisib</w:t>
      </w:r>
      <w:r w:rsidR="00FA6932" w:rsidRPr="00C0336E">
        <w:rPr>
          <w:rFonts w:ascii="Georgia" w:hAnsi="Georgia"/>
          <w:sz w:val="28"/>
          <w:szCs w:val="28"/>
        </w:rPr>
        <w:t>il</w:t>
      </w:r>
      <w:r w:rsidR="009D4B6E" w:rsidRPr="00C0336E">
        <w:rPr>
          <w:rFonts w:ascii="Georgia" w:hAnsi="Georgia"/>
          <w:sz w:val="28"/>
          <w:szCs w:val="28"/>
        </w:rPr>
        <w:t>e perch</w:t>
      </w:r>
      <w:r w:rsidRPr="00C0336E">
        <w:rPr>
          <w:rFonts w:ascii="Georgia" w:hAnsi="Georgia"/>
          <w:sz w:val="28"/>
          <w:szCs w:val="28"/>
        </w:rPr>
        <w:t>e</w:t>
      </w:r>
      <w:proofErr w:type="gramEnd"/>
      <w:r w:rsidRPr="00C0336E">
        <w:rPr>
          <w:rFonts w:ascii="Georgia" w:hAnsi="Georgia"/>
          <w:sz w:val="28"/>
          <w:szCs w:val="28"/>
        </w:rPr>
        <w:t xml:space="preserve"> </w:t>
      </w:r>
      <w:proofErr w:type="spellStart"/>
      <w:r w:rsidRPr="00C0336E">
        <w:rPr>
          <w:rFonts w:ascii="Georgia" w:hAnsi="Georgia"/>
          <w:sz w:val="28"/>
          <w:szCs w:val="28"/>
        </w:rPr>
        <w:t>cost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uisce</w:t>
      </w:r>
      <w:proofErr w:type="spellEnd"/>
      <w:r w:rsidRPr="00C0336E">
        <w:rPr>
          <w:rFonts w:ascii="Georgia" w:hAnsi="Georgia"/>
          <w:sz w:val="28"/>
          <w:szCs w:val="28"/>
        </w:rPr>
        <w:t xml:space="preserve"> piena applicazione della norm</w:t>
      </w:r>
      <w:r w:rsidR="009D4B6E" w:rsidRPr="00C0336E">
        <w:rPr>
          <w:rFonts w:ascii="Georgia" w:hAnsi="Georgia"/>
          <w:sz w:val="28"/>
          <w:szCs w:val="28"/>
        </w:rPr>
        <w:t>a</w:t>
      </w:r>
      <w:r w:rsidRPr="00C0336E">
        <w:rPr>
          <w:rFonts w:ascii="Georgia" w:hAnsi="Georgia"/>
          <w:sz w:val="28"/>
          <w:szCs w:val="28"/>
        </w:rPr>
        <w:t xml:space="preserve"> di cui all'art. 1346 c.c., secondo cui ogni obbligazione contrattuale deve essere determinata o, qu</w:t>
      </w:r>
      <w:r w:rsidR="009D4B6E" w:rsidRPr="00C0336E">
        <w:rPr>
          <w:rFonts w:ascii="Georgia" w:hAnsi="Georgia"/>
          <w:sz w:val="28"/>
          <w:szCs w:val="28"/>
        </w:rPr>
        <w:t>anta meno, determinab</w:t>
      </w:r>
      <w:r w:rsidR="00FA6932" w:rsidRPr="00C0336E">
        <w:rPr>
          <w:rFonts w:ascii="Georgia" w:hAnsi="Georgia"/>
          <w:sz w:val="28"/>
          <w:szCs w:val="28"/>
        </w:rPr>
        <w:t>il</w:t>
      </w:r>
      <w:r w:rsidR="009D4B6E" w:rsidRPr="00C0336E">
        <w:rPr>
          <w:rFonts w:ascii="Georgia" w:hAnsi="Georgia"/>
          <w:sz w:val="28"/>
          <w:szCs w:val="28"/>
        </w:rPr>
        <w:t>e e, più</w:t>
      </w:r>
      <w:r w:rsidRPr="00C0336E">
        <w:rPr>
          <w:rFonts w:ascii="Georgia" w:hAnsi="Georgia"/>
          <w:sz w:val="28"/>
          <w:szCs w:val="28"/>
        </w:rPr>
        <w:t xml:space="preserve"> nello spec</w:t>
      </w:r>
      <w:r w:rsidR="009D4B6E" w:rsidRPr="00C0336E">
        <w:rPr>
          <w:rFonts w:ascii="Georgia" w:hAnsi="Georgia"/>
          <w:sz w:val="28"/>
          <w:szCs w:val="28"/>
        </w:rPr>
        <w:t>ifico</w:t>
      </w:r>
      <w:r w:rsidRPr="00C0336E">
        <w:rPr>
          <w:rFonts w:ascii="Georgia" w:hAnsi="Georgia"/>
          <w:sz w:val="28"/>
          <w:szCs w:val="28"/>
        </w:rPr>
        <w:t xml:space="preserve">, dell'art. 117, comma </w:t>
      </w:r>
      <w:proofErr w:type="gramStart"/>
      <w:r w:rsidRPr="00C0336E">
        <w:rPr>
          <w:rFonts w:ascii="Georgia" w:hAnsi="Georgia"/>
          <w:sz w:val="28"/>
          <w:szCs w:val="28"/>
        </w:rPr>
        <w:t>40</w:t>
      </w:r>
      <w:proofErr w:type="gramEnd"/>
      <w:r w:rsidRPr="00C0336E">
        <w:rPr>
          <w:rFonts w:ascii="Georgia" w:hAnsi="Georgia"/>
          <w:sz w:val="28"/>
          <w:szCs w:val="28"/>
        </w:rPr>
        <w:t xml:space="preserve"> TUB, che impone </w:t>
      </w:r>
      <w:r w:rsidRPr="00C0336E">
        <w:rPr>
          <w:rFonts w:ascii="Georgia" w:hAnsi="Georgia"/>
          <w:sz w:val="28"/>
          <w:szCs w:val="28"/>
        </w:rPr>
        <w:lastRenderedPageBreak/>
        <w:t xml:space="preserve">la forma </w:t>
      </w:r>
      <w:proofErr w:type="spellStart"/>
      <w:r w:rsidRPr="00C0336E">
        <w:rPr>
          <w:rFonts w:ascii="Georgia" w:hAnsi="Georgia"/>
          <w:sz w:val="28"/>
          <w:szCs w:val="28"/>
        </w:rPr>
        <w:t>scr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ta</w:t>
      </w:r>
      <w:proofErr w:type="spellEnd"/>
      <w:r w:rsidRPr="00C0336E">
        <w:rPr>
          <w:rFonts w:ascii="Georgia" w:hAnsi="Georgia"/>
          <w:sz w:val="28"/>
          <w:szCs w:val="28"/>
        </w:rPr>
        <w:t xml:space="preserve"> ad </w:t>
      </w:r>
      <w:proofErr w:type="spellStart"/>
      <w:r w:rsidRPr="00C0336E">
        <w:rPr>
          <w:rFonts w:ascii="Georgia" w:hAnsi="Georgia"/>
          <w:sz w:val="28"/>
          <w:szCs w:val="28"/>
        </w:rPr>
        <w:t>substantiam</w:t>
      </w:r>
      <w:proofErr w:type="spellEnd"/>
      <w:r w:rsidRPr="00C0336E">
        <w:rPr>
          <w:rFonts w:ascii="Georgia" w:hAnsi="Georgia"/>
          <w:sz w:val="28"/>
          <w:szCs w:val="28"/>
        </w:rPr>
        <w:t xml:space="preserve"> per ogni prezzo, condizione od onere praticati nei contratti bancari.</w:t>
      </w:r>
    </w:p>
    <w:p w14:paraId="47A0889A" w14:textId="77777777" w:rsidR="00C27E79" w:rsidRPr="00C0336E" w:rsidRDefault="00C27E79" w:rsidP="00C27E79">
      <w:pPr>
        <w:jc w:val="both"/>
        <w:rPr>
          <w:rFonts w:ascii="Georgia" w:hAnsi="Georgia"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t xml:space="preserve">In particolare, tale onere di specifica indicazione e determinazione e tanto essenziale, </w:t>
      </w:r>
      <w:proofErr w:type="gramStart"/>
      <w:r w:rsidRPr="00C0336E">
        <w:rPr>
          <w:rFonts w:ascii="Georgia" w:hAnsi="Georgia"/>
          <w:sz w:val="28"/>
          <w:szCs w:val="28"/>
        </w:rPr>
        <w:t>quanto meno</w:t>
      </w:r>
      <w:proofErr w:type="gramEnd"/>
      <w:r w:rsidRPr="00C0336E">
        <w:rPr>
          <w:rFonts w:ascii="Georgia" w:hAnsi="Georgia"/>
          <w:sz w:val="28"/>
          <w:szCs w:val="28"/>
        </w:rPr>
        <w:t xml:space="preserve"> e </w:t>
      </w:r>
      <w:proofErr w:type="spellStart"/>
      <w:r w:rsidRPr="00C0336E">
        <w:rPr>
          <w:rFonts w:ascii="Georgia" w:hAnsi="Georgia"/>
          <w:sz w:val="28"/>
          <w:szCs w:val="28"/>
        </w:rPr>
        <w:t>defi</w:t>
      </w:r>
      <w:r w:rsidR="009D4B6E" w:rsidRPr="00C0336E">
        <w:rPr>
          <w:rFonts w:ascii="Georgia" w:hAnsi="Georgia"/>
          <w:sz w:val="28"/>
          <w:szCs w:val="28"/>
        </w:rPr>
        <w:t>n</w:t>
      </w:r>
      <w:r w:rsidR="00FA6932" w:rsidRPr="00C0336E">
        <w:rPr>
          <w:rFonts w:ascii="Georgia" w:hAnsi="Georgia"/>
          <w:sz w:val="28"/>
          <w:szCs w:val="28"/>
        </w:rPr>
        <w:t>il</w:t>
      </w:r>
      <w:r w:rsidR="009D4B6E" w:rsidRPr="00C0336E">
        <w:rPr>
          <w:rFonts w:ascii="Georgia" w:hAnsi="Georgia"/>
          <w:sz w:val="28"/>
          <w:szCs w:val="28"/>
        </w:rPr>
        <w:t>o</w:t>
      </w:r>
      <w:proofErr w:type="spellEnd"/>
      <w:r w:rsidR="009D4B6E" w:rsidRPr="00C0336E">
        <w:rPr>
          <w:rFonts w:ascii="Georgia" w:hAnsi="Georgia"/>
          <w:sz w:val="28"/>
          <w:szCs w:val="28"/>
        </w:rPr>
        <w:t xml:space="preserve"> e determinato dall’ </w:t>
      </w:r>
      <w:r w:rsidR="00C0336E">
        <w:rPr>
          <w:rFonts w:ascii="Georgia" w:hAnsi="Georgia"/>
          <w:sz w:val="28"/>
          <w:szCs w:val="28"/>
        </w:rPr>
        <w:t>istituto</w:t>
      </w:r>
      <w:r w:rsidR="009D4B6E" w:rsidRPr="00C0336E">
        <w:rPr>
          <w:rFonts w:ascii="Georgia" w:hAnsi="Georgia"/>
          <w:sz w:val="28"/>
          <w:szCs w:val="28"/>
        </w:rPr>
        <w:t xml:space="preserve"> della commissione di </w:t>
      </w:r>
      <w:proofErr w:type="spellStart"/>
      <w:r w:rsidRPr="00C0336E">
        <w:rPr>
          <w:rFonts w:ascii="Georgia" w:hAnsi="Georgia"/>
          <w:sz w:val="28"/>
          <w:szCs w:val="28"/>
        </w:rPr>
        <w:t>assimo</w:t>
      </w:r>
      <w:proofErr w:type="spellEnd"/>
      <w:r w:rsidRPr="00C0336E">
        <w:rPr>
          <w:rFonts w:ascii="Georgia" w:hAnsi="Georgia"/>
          <w:sz w:val="28"/>
          <w:szCs w:val="28"/>
        </w:rPr>
        <w:t xml:space="preserve"> </w:t>
      </w:r>
      <w:proofErr w:type="spellStart"/>
      <w:r w:rsidRPr="00C0336E">
        <w:rPr>
          <w:rFonts w:ascii="Georgia" w:hAnsi="Georgia"/>
          <w:sz w:val="28"/>
          <w:szCs w:val="28"/>
        </w:rPr>
        <w:t>s</w:t>
      </w:r>
      <w:r w:rsidR="009D4B6E" w:rsidRPr="00C0336E">
        <w:rPr>
          <w:rFonts w:ascii="Georgia" w:hAnsi="Georgia"/>
          <w:sz w:val="28"/>
          <w:szCs w:val="28"/>
        </w:rPr>
        <w:t>a</w:t>
      </w:r>
      <w:r w:rsidRPr="00C0336E">
        <w:rPr>
          <w:rFonts w:ascii="Georgia" w:hAnsi="Georgia"/>
          <w:sz w:val="28"/>
          <w:szCs w:val="28"/>
        </w:rPr>
        <w:t>coperto</w:t>
      </w:r>
      <w:proofErr w:type="spellEnd"/>
      <w:r w:rsidRPr="00C0336E">
        <w:rPr>
          <w:rFonts w:ascii="Georgia" w:hAnsi="Georgia"/>
          <w:sz w:val="28"/>
          <w:szCs w:val="28"/>
        </w:rPr>
        <w:t xml:space="preserve">; posto, infatti, che non vie alcuna definizione normativa e nemmeno scientifica o tecnico-bancaria della fattispecie, che si e affermata nella prassi </w:t>
      </w:r>
      <w:proofErr w:type="spellStart"/>
      <w:r w:rsidRPr="00C0336E">
        <w:rPr>
          <w:rFonts w:ascii="Georgia" w:hAnsi="Georgia"/>
          <w:sz w:val="28"/>
          <w:szCs w:val="28"/>
        </w:rPr>
        <w:t>cred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izia</w:t>
      </w:r>
      <w:proofErr w:type="spellEnd"/>
      <w:r w:rsidRPr="00C0336E">
        <w:rPr>
          <w:rFonts w:ascii="Georgia" w:hAnsi="Georgia"/>
          <w:sz w:val="28"/>
          <w:szCs w:val="28"/>
        </w:rPr>
        <w:t xml:space="preserve"> e si e evoluta e modificata n</w:t>
      </w:r>
      <w:r w:rsidR="009D4B6E" w:rsidRPr="00C0336E">
        <w:rPr>
          <w:rFonts w:ascii="Georgia" w:hAnsi="Georgia"/>
          <w:sz w:val="28"/>
          <w:szCs w:val="28"/>
        </w:rPr>
        <w:t>el tempo, si r</w:t>
      </w:r>
      <w:r w:rsidR="00FA6932" w:rsidRPr="00C0336E">
        <w:rPr>
          <w:rFonts w:ascii="Georgia" w:hAnsi="Georgia"/>
          <w:sz w:val="28"/>
          <w:szCs w:val="28"/>
        </w:rPr>
        <w:t>il</w:t>
      </w:r>
      <w:r w:rsidR="009D4B6E" w:rsidRPr="00C0336E">
        <w:rPr>
          <w:rFonts w:ascii="Georgia" w:hAnsi="Georgia"/>
          <w:sz w:val="28"/>
          <w:szCs w:val="28"/>
        </w:rPr>
        <w:t xml:space="preserve">eva come ance </w:t>
      </w:r>
      <w:proofErr w:type="spellStart"/>
      <w:r w:rsidR="009D4B6E" w:rsidRPr="00C0336E">
        <w:rPr>
          <w:rFonts w:ascii="Georgia" w:hAnsi="Georgia"/>
          <w:sz w:val="28"/>
          <w:szCs w:val="28"/>
        </w:rPr>
        <w:t>la</w:t>
      </w:r>
      <w:r w:rsidRPr="00C0336E">
        <w:rPr>
          <w:rFonts w:ascii="Georgia" w:hAnsi="Georgia"/>
          <w:sz w:val="28"/>
          <w:szCs w:val="28"/>
        </w:rPr>
        <w:t>a</w:t>
      </w:r>
      <w:proofErr w:type="spellEnd"/>
      <w:r w:rsidRPr="00C0336E">
        <w:rPr>
          <w:rFonts w:ascii="Georgia" w:hAnsi="Georgia"/>
          <w:sz w:val="28"/>
          <w:szCs w:val="28"/>
        </w:rPr>
        <w:t xml:space="preserve"> sua pratica applicazione da parte dello </w:t>
      </w:r>
      <w:r w:rsidR="009D4B6E" w:rsidRPr="00C0336E">
        <w:rPr>
          <w:rFonts w:ascii="Georgia" w:hAnsi="Georgia"/>
          <w:sz w:val="28"/>
          <w:szCs w:val="28"/>
        </w:rPr>
        <w:t>stesso sistema bancario sia diff</w:t>
      </w:r>
      <w:r w:rsidRPr="00C0336E">
        <w:rPr>
          <w:rFonts w:ascii="Georgia" w:hAnsi="Georgia"/>
          <w:sz w:val="28"/>
          <w:szCs w:val="28"/>
        </w:rPr>
        <w:t xml:space="preserve">orme e non univoca. La </w:t>
      </w:r>
      <w:proofErr w:type="gramStart"/>
      <w:r w:rsidRPr="00C0336E">
        <w:rPr>
          <w:rFonts w:ascii="Georgia" w:hAnsi="Georgia"/>
          <w:sz w:val="28"/>
          <w:szCs w:val="28"/>
        </w:rPr>
        <w:t>c.m.s.</w:t>
      </w:r>
      <w:proofErr w:type="gramEnd"/>
      <w:r w:rsidRPr="00C0336E">
        <w:rPr>
          <w:rFonts w:ascii="Georgia" w:hAnsi="Georgia"/>
          <w:sz w:val="28"/>
          <w:szCs w:val="28"/>
        </w:rPr>
        <w:t xml:space="preserve"> e stata infatti diversamente </w:t>
      </w:r>
      <w:proofErr w:type="spellStart"/>
      <w:r w:rsidRPr="00C0336E">
        <w:rPr>
          <w:rFonts w:ascii="Georgia" w:hAnsi="Georgia"/>
          <w:sz w:val="28"/>
          <w:szCs w:val="28"/>
        </w:rPr>
        <w:t>defin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a</w:t>
      </w:r>
      <w:proofErr w:type="spellEnd"/>
      <w:r w:rsidRPr="00C0336E">
        <w:rPr>
          <w:rFonts w:ascii="Georgia" w:hAnsi="Georgia"/>
          <w:sz w:val="28"/>
          <w:szCs w:val="28"/>
        </w:rPr>
        <w:t xml:space="preserve"> o individuata </w:t>
      </w:r>
      <w:proofErr w:type="spellStart"/>
      <w:r w:rsidRPr="00C0336E">
        <w:rPr>
          <w:rFonts w:ascii="Georgia" w:hAnsi="Georgia"/>
          <w:sz w:val="28"/>
          <w:szCs w:val="28"/>
        </w:rPr>
        <w:t>lim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ando</w:t>
      </w:r>
      <w:r w:rsidR="009D4B6E" w:rsidRPr="00C0336E">
        <w:rPr>
          <w:rFonts w:ascii="Georgia" w:hAnsi="Georgia"/>
          <w:sz w:val="28"/>
          <w:szCs w:val="28"/>
        </w:rPr>
        <w:t>si</w:t>
      </w:r>
      <w:proofErr w:type="spellEnd"/>
      <w:r w:rsidR="009D4B6E" w:rsidRPr="00C0336E">
        <w:rPr>
          <w:rFonts w:ascii="Georgia" w:hAnsi="Georgia"/>
          <w:sz w:val="28"/>
          <w:szCs w:val="28"/>
        </w:rPr>
        <w:t xml:space="preserve"> alle due accezioni principali e </w:t>
      </w:r>
      <w:proofErr w:type="spellStart"/>
      <w:r w:rsidR="009D4B6E" w:rsidRPr="00C0336E">
        <w:rPr>
          <w:rFonts w:ascii="Georgia" w:hAnsi="Georgia"/>
          <w:sz w:val="28"/>
          <w:szCs w:val="28"/>
        </w:rPr>
        <w:t>piu</w:t>
      </w:r>
      <w:proofErr w:type="spellEnd"/>
      <w:r w:rsidR="009D4B6E" w:rsidRPr="00C0336E">
        <w:rPr>
          <w:rFonts w:ascii="Georgia" w:hAnsi="Georgia"/>
          <w:sz w:val="28"/>
          <w:szCs w:val="28"/>
        </w:rPr>
        <w:t xml:space="preserve"> diffuse — come </w:t>
      </w:r>
      <w:r w:rsidR="00FA6932" w:rsidRPr="00C0336E">
        <w:rPr>
          <w:rFonts w:ascii="Georgia" w:hAnsi="Georgia"/>
          <w:sz w:val="28"/>
          <w:szCs w:val="28"/>
        </w:rPr>
        <w:t>il</w:t>
      </w:r>
      <w:r w:rsidR="009D4B6E" w:rsidRPr="00C0336E">
        <w:rPr>
          <w:rFonts w:ascii="Georgia" w:hAnsi="Georgia"/>
          <w:sz w:val="28"/>
          <w:szCs w:val="28"/>
        </w:rPr>
        <w:t xml:space="preserve"> corrispettivo per la sempl</w:t>
      </w:r>
      <w:r w:rsidRPr="00C0336E">
        <w:rPr>
          <w:rFonts w:ascii="Georgia" w:hAnsi="Georgia"/>
          <w:sz w:val="28"/>
          <w:szCs w:val="28"/>
        </w:rPr>
        <w:t>ice messa a disposizione da parte della banca di una somma, a prescindere dal suo concreto ut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izzo (ed in tal senso si parla, a volte, anche di commissione di affidamento), oppure come la remunerazione per 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 rischio cui la banca e sottoposta nel concedere al correntista affidato l'ut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izzo di una determinata somma, e volta oltre 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 lim</w:t>
      </w:r>
      <w:r w:rsidR="009D4B6E" w:rsidRPr="00C0336E">
        <w:rPr>
          <w:rFonts w:ascii="Georgia" w:hAnsi="Georgia"/>
          <w:sz w:val="28"/>
          <w:szCs w:val="28"/>
        </w:rPr>
        <w:t>it</w:t>
      </w:r>
      <w:r w:rsidRPr="00C0336E">
        <w:rPr>
          <w:rFonts w:ascii="Georgia" w:hAnsi="Georgia"/>
          <w:sz w:val="28"/>
          <w:szCs w:val="28"/>
        </w:rPr>
        <w:t>e dello stesso affidamento (nozione, quest'ultima, che sembra essersi imposta pia di recente); da tale divers</w:t>
      </w:r>
      <w:r w:rsidR="009D4B6E" w:rsidRPr="00C0336E">
        <w:rPr>
          <w:rFonts w:ascii="Georgia" w:hAnsi="Georgia"/>
          <w:sz w:val="28"/>
          <w:szCs w:val="28"/>
        </w:rPr>
        <w:t>ità</w:t>
      </w:r>
      <w:r w:rsidRPr="00C0336E">
        <w:rPr>
          <w:rFonts w:ascii="Georgia" w:hAnsi="Georgia"/>
          <w:sz w:val="28"/>
          <w:szCs w:val="28"/>
        </w:rPr>
        <w:t xml:space="preserve"> di natura e giustificazione, e derivata anche la sopra accennata divers</w:t>
      </w:r>
      <w:r w:rsidR="009D4B6E" w:rsidRPr="00C0336E">
        <w:rPr>
          <w:rFonts w:ascii="Georgia" w:hAnsi="Georgia"/>
          <w:sz w:val="28"/>
          <w:szCs w:val="28"/>
        </w:rPr>
        <w:t>ità</w:t>
      </w:r>
      <w:r w:rsidRPr="00C0336E">
        <w:rPr>
          <w:rFonts w:ascii="Georgia" w:hAnsi="Georgia"/>
          <w:sz w:val="28"/>
          <w:szCs w:val="28"/>
        </w:rPr>
        <w:t xml:space="preserve"> di</w:t>
      </w:r>
      <w:r w:rsidR="009D4B6E" w:rsidRPr="00C0336E">
        <w:rPr>
          <w:rFonts w:ascii="Georgia" w:hAnsi="Georgia"/>
          <w:sz w:val="28"/>
          <w:szCs w:val="28"/>
        </w:rPr>
        <w:t xml:space="preserve"> metodologie applicative, dal m</w:t>
      </w:r>
      <w:r w:rsidRPr="00C0336E">
        <w:rPr>
          <w:rFonts w:ascii="Georgia" w:hAnsi="Georgia"/>
          <w:sz w:val="28"/>
          <w:szCs w:val="28"/>
        </w:rPr>
        <w:t xml:space="preserve">omento che, in coerenza con 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 </w:t>
      </w:r>
      <w:r w:rsidR="007A3819" w:rsidRPr="00C0336E">
        <w:rPr>
          <w:rFonts w:ascii="Georgia" w:hAnsi="Georgia"/>
          <w:sz w:val="28"/>
          <w:szCs w:val="28"/>
        </w:rPr>
        <w:t>primo</w:t>
      </w:r>
      <w:r w:rsidRPr="00C0336E">
        <w:rPr>
          <w:rFonts w:ascii="Georgia" w:hAnsi="Georgia"/>
          <w:sz w:val="28"/>
          <w:szCs w:val="28"/>
        </w:rPr>
        <w:t xml:space="preserve"> prof</w:t>
      </w:r>
      <w:r w:rsidR="00FA6932" w:rsidRPr="00C0336E">
        <w:rPr>
          <w:rFonts w:ascii="Georgia" w:hAnsi="Georgia"/>
          <w:sz w:val="28"/>
          <w:szCs w:val="28"/>
        </w:rPr>
        <w:t>il</w:t>
      </w:r>
      <w:r w:rsidR="007A3819" w:rsidRPr="00C0336E">
        <w:rPr>
          <w:rFonts w:ascii="Georgia" w:hAnsi="Georgia"/>
          <w:sz w:val="28"/>
          <w:szCs w:val="28"/>
        </w:rPr>
        <w:t xml:space="preserve">o della </w:t>
      </w:r>
      <w:proofErr w:type="spellStart"/>
      <w:r w:rsidR="007A3819" w:rsidRPr="00C0336E">
        <w:rPr>
          <w:rFonts w:ascii="Georgia" w:hAnsi="Georgia"/>
          <w:sz w:val="28"/>
          <w:szCs w:val="28"/>
        </w:rPr>
        <w:t>c</w:t>
      </w:r>
      <w:r w:rsidRPr="00C0336E">
        <w:rPr>
          <w:rFonts w:ascii="Georgia" w:hAnsi="Georgia"/>
          <w:sz w:val="28"/>
          <w:szCs w:val="28"/>
        </w:rPr>
        <w:t>ms</w:t>
      </w:r>
      <w:proofErr w:type="spellEnd"/>
      <w:r w:rsidRPr="00C0336E">
        <w:rPr>
          <w:rFonts w:ascii="Georgia" w:hAnsi="Georgia"/>
          <w:sz w:val="28"/>
          <w:szCs w:val="28"/>
        </w:rPr>
        <w:t xml:space="preserve">, questa viene calcolata sull'intero ammontare della somma </w:t>
      </w:r>
      <w:proofErr w:type="spellStart"/>
      <w:r w:rsidRPr="00C0336E">
        <w:rPr>
          <w:rFonts w:ascii="Georgia" w:hAnsi="Georgia"/>
          <w:sz w:val="28"/>
          <w:szCs w:val="28"/>
        </w:rPr>
        <w:t>afficlata</w:t>
      </w:r>
      <w:proofErr w:type="spellEnd"/>
      <w:r w:rsidRPr="00C0336E">
        <w:rPr>
          <w:rFonts w:ascii="Georgia" w:hAnsi="Georgia"/>
          <w:sz w:val="28"/>
          <w:szCs w:val="28"/>
        </w:rPr>
        <w:t xml:space="preserve">, mentre nella seconda ipotesi, 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 calcolo avviene soltanto sul massimo saldo dare registrato sul conto in un d</w:t>
      </w:r>
      <w:r w:rsidR="007A3819" w:rsidRPr="00C0336E">
        <w:rPr>
          <w:rFonts w:ascii="Georgia" w:hAnsi="Georgia"/>
          <w:sz w:val="28"/>
          <w:szCs w:val="28"/>
        </w:rPr>
        <w:t>eterminato periodo (sul periodo</w:t>
      </w:r>
      <w:r w:rsidRPr="00C0336E">
        <w:rPr>
          <w:rFonts w:ascii="Georgia" w:hAnsi="Georgia"/>
          <w:sz w:val="28"/>
          <w:szCs w:val="28"/>
        </w:rPr>
        <w:t xml:space="preserve"> da prendere a riferimento si registrano, poi, le </w:t>
      </w:r>
      <w:proofErr w:type="spellStart"/>
      <w:r w:rsidRPr="00C0336E">
        <w:rPr>
          <w:rFonts w:ascii="Georgia" w:hAnsi="Georgia"/>
          <w:sz w:val="28"/>
          <w:szCs w:val="28"/>
        </w:rPr>
        <w:t>p</w:t>
      </w:r>
      <w:r w:rsidR="00FA6932" w:rsidRPr="00C0336E">
        <w:rPr>
          <w:rFonts w:ascii="Georgia" w:hAnsi="Georgia"/>
          <w:sz w:val="28"/>
          <w:szCs w:val="28"/>
        </w:rPr>
        <w:t>il</w:t>
      </w:r>
      <w:proofErr w:type="spellEnd"/>
      <w:r w:rsidRPr="00C0336E">
        <w:rPr>
          <w:rFonts w:ascii="Georgia" w:hAnsi="Georgia"/>
          <w:sz w:val="28"/>
          <w:szCs w:val="28"/>
        </w:rPr>
        <w:t xml:space="preserve">) svariate soluzioni, a volte prendendosi in considerazione 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 trimestre, ed a volte anche periodi ben </w:t>
      </w:r>
      <w:proofErr w:type="spellStart"/>
      <w:r w:rsidRPr="00C0336E">
        <w:rPr>
          <w:rFonts w:ascii="Georgia" w:hAnsi="Georgia"/>
          <w:sz w:val="28"/>
          <w:szCs w:val="28"/>
        </w:rPr>
        <w:t>piu</w:t>
      </w:r>
      <w:proofErr w:type="spellEnd"/>
      <w:r w:rsidRPr="00C0336E">
        <w:rPr>
          <w:rFonts w:ascii="Georgia" w:hAnsi="Georgia"/>
          <w:sz w:val="28"/>
          <w:szCs w:val="28"/>
        </w:rPr>
        <w:t xml:space="preserve"> brevi, sino </w:t>
      </w:r>
      <w:proofErr w:type="spellStart"/>
      <w:r w:rsidRPr="00C0336E">
        <w:rPr>
          <w:rFonts w:ascii="Georgia" w:hAnsi="Georgia"/>
          <w:sz w:val="28"/>
          <w:szCs w:val="28"/>
        </w:rPr>
        <w:t>addir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tura</w:t>
      </w:r>
      <w:proofErr w:type="spellEnd"/>
      <w:r w:rsidRPr="00C0336E">
        <w:rPr>
          <w:rFonts w:ascii="Georgia" w:hAnsi="Georgia"/>
          <w:sz w:val="28"/>
          <w:szCs w:val="28"/>
        </w:rPr>
        <w:t xml:space="preserve"> alto scoperto giornaliero); ancora, manca l'</w:t>
      </w:r>
      <w:proofErr w:type="spellStart"/>
      <w:r w:rsidRPr="00C0336E">
        <w:rPr>
          <w:rFonts w:ascii="Georgia" w:hAnsi="Georgia"/>
          <w:sz w:val="28"/>
          <w:szCs w:val="28"/>
        </w:rPr>
        <w:t>univoc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a</w:t>
      </w:r>
      <w:proofErr w:type="spellEnd"/>
      <w:r w:rsidRPr="00C0336E">
        <w:rPr>
          <w:rFonts w:ascii="Georgia" w:hAnsi="Georgia"/>
          <w:sz w:val="28"/>
          <w:szCs w:val="28"/>
        </w:rPr>
        <w:t xml:space="preserve"> in ordine alla </w:t>
      </w:r>
      <w:proofErr w:type="spellStart"/>
      <w:r w:rsidRPr="00C0336E">
        <w:rPr>
          <w:rFonts w:ascii="Georgia" w:hAnsi="Georgia"/>
          <w:sz w:val="28"/>
          <w:szCs w:val="28"/>
        </w:rPr>
        <w:t>periodic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y</w:t>
      </w:r>
      <w:proofErr w:type="spellEnd"/>
      <w:r w:rsidRPr="00C0336E">
        <w:rPr>
          <w:rFonts w:ascii="Georgia" w:hAnsi="Georgia"/>
          <w:sz w:val="28"/>
          <w:szCs w:val="28"/>
        </w:rPr>
        <w:t xml:space="preserve"> di calcolo delle c.m.s. che in alcuni casi vengono computate dalla </w:t>
      </w:r>
      <w:proofErr w:type="spellStart"/>
      <w:r w:rsidRPr="00C0336E">
        <w:rPr>
          <w:rFonts w:ascii="Georgia" w:hAnsi="Georgia"/>
          <w:sz w:val="28"/>
          <w:szCs w:val="28"/>
        </w:rPr>
        <w:t>bunca</w:t>
      </w:r>
      <w:proofErr w:type="spellEnd"/>
      <w:r w:rsidRPr="00C0336E">
        <w:rPr>
          <w:rFonts w:ascii="Georgia" w:hAnsi="Georgia"/>
          <w:sz w:val="28"/>
          <w:szCs w:val="28"/>
        </w:rPr>
        <w:t xml:space="preserve"> </w:t>
      </w:r>
      <w:proofErr w:type="spellStart"/>
      <w:r w:rsidRPr="00C0336E">
        <w:rPr>
          <w:rFonts w:ascii="Georgia" w:hAnsi="Georgia"/>
          <w:sz w:val="28"/>
          <w:szCs w:val="28"/>
        </w:rPr>
        <w:t>addir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tura</w:t>
      </w:r>
      <w:proofErr w:type="spellEnd"/>
      <w:r w:rsidRPr="00C0336E">
        <w:rPr>
          <w:rFonts w:ascii="Georgia" w:hAnsi="Georgia"/>
          <w:sz w:val="28"/>
          <w:szCs w:val="28"/>
        </w:rPr>
        <w:t xml:space="preserve"> come un accessorio degli interessi, seguendo la medesima </w:t>
      </w:r>
      <w:proofErr w:type="spellStart"/>
      <w:r w:rsidRPr="00C0336E">
        <w:rPr>
          <w:rFonts w:ascii="Georgia" w:hAnsi="Georgia"/>
          <w:sz w:val="28"/>
          <w:szCs w:val="28"/>
        </w:rPr>
        <w:t>periodic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y</w:t>
      </w:r>
      <w:proofErr w:type="spellEnd"/>
      <w:r w:rsidRPr="00C0336E">
        <w:rPr>
          <w:rFonts w:ascii="Georgia" w:hAnsi="Georgia"/>
          <w:sz w:val="28"/>
          <w:szCs w:val="28"/>
        </w:rPr>
        <w:t xml:space="preserve"> (pratica, </w:t>
      </w:r>
      <w:proofErr w:type="spellStart"/>
      <w:r w:rsidRPr="00C0336E">
        <w:rPr>
          <w:rFonts w:ascii="Georgia" w:hAnsi="Georgia"/>
          <w:sz w:val="28"/>
          <w:szCs w:val="28"/>
        </w:rPr>
        <w:t>queseultima</w:t>
      </w:r>
      <w:proofErr w:type="spellEnd"/>
      <w:r w:rsidRPr="00C0336E">
        <w:rPr>
          <w:rFonts w:ascii="Georgia" w:hAnsi="Georgia"/>
          <w:sz w:val="28"/>
          <w:szCs w:val="28"/>
        </w:rPr>
        <w:t xml:space="preserve">, espressamente </w:t>
      </w:r>
      <w:proofErr w:type="spellStart"/>
      <w:r w:rsidRPr="00C0336E">
        <w:rPr>
          <w:rFonts w:ascii="Georgia" w:hAnsi="Georgia"/>
          <w:sz w:val="28"/>
          <w:szCs w:val="28"/>
        </w:rPr>
        <w:t>r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enuta</w:t>
      </w:r>
      <w:proofErr w:type="spellEnd"/>
      <w:r w:rsidRPr="00C0336E">
        <w:rPr>
          <w:rFonts w:ascii="Georgia" w:hAnsi="Georgia"/>
          <w:sz w:val="28"/>
          <w:szCs w:val="28"/>
        </w:rPr>
        <w:t xml:space="preserve"> </w:t>
      </w:r>
      <w:proofErr w:type="spellStart"/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leg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tima</w:t>
      </w:r>
      <w:proofErr w:type="spellEnd"/>
      <w:r w:rsidRPr="00C0336E">
        <w:rPr>
          <w:rFonts w:ascii="Georgia" w:hAnsi="Georgia"/>
          <w:sz w:val="28"/>
          <w:szCs w:val="28"/>
        </w:rPr>
        <w:t xml:space="preserve"> dalla Cassazione, sez. 3, sentenza n. 11772 del 6/08/2002); tale </w:t>
      </w:r>
      <w:proofErr w:type="spellStart"/>
      <w:r w:rsidRPr="00C0336E">
        <w:rPr>
          <w:rFonts w:ascii="Georgia" w:hAnsi="Georgia"/>
          <w:sz w:val="28"/>
          <w:szCs w:val="28"/>
        </w:rPr>
        <w:t>variety</w:t>
      </w:r>
      <w:proofErr w:type="spellEnd"/>
      <w:r w:rsidRPr="00C0336E">
        <w:rPr>
          <w:rFonts w:ascii="Georgia" w:hAnsi="Georgia"/>
          <w:sz w:val="28"/>
          <w:szCs w:val="28"/>
        </w:rPr>
        <w:t xml:space="preserve"> trova conferma nel recente intervento legislativo (ovviamente inapplicab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e </w:t>
      </w:r>
      <w:proofErr w:type="spellStart"/>
      <w:r w:rsidRPr="00C0336E">
        <w:rPr>
          <w:rFonts w:ascii="Georgia" w:hAnsi="Georgia"/>
          <w:sz w:val="28"/>
          <w:szCs w:val="28"/>
        </w:rPr>
        <w:t>ratione</w:t>
      </w:r>
      <w:proofErr w:type="spellEnd"/>
      <w:r w:rsidRPr="00C0336E">
        <w:rPr>
          <w:rFonts w:ascii="Georgia" w:hAnsi="Georgia"/>
          <w:sz w:val="28"/>
          <w:szCs w:val="28"/>
        </w:rPr>
        <w:t xml:space="preserve"> </w:t>
      </w:r>
      <w:proofErr w:type="spellStart"/>
      <w:r w:rsidRPr="00C0336E">
        <w:rPr>
          <w:rFonts w:ascii="Georgia" w:hAnsi="Georgia"/>
          <w:sz w:val="28"/>
          <w:szCs w:val="28"/>
        </w:rPr>
        <w:t>temporis</w:t>
      </w:r>
      <w:proofErr w:type="spellEnd"/>
      <w:r w:rsidRPr="00C0336E">
        <w:rPr>
          <w:rFonts w:ascii="Georgia" w:hAnsi="Georgia"/>
          <w:sz w:val="28"/>
          <w:szCs w:val="28"/>
        </w:rPr>
        <w:t xml:space="preserve"> alla fattispecie in esame), di cui alla L. 28 gennaio 2009, n. 2 (di conversione, con modifiche del D.L. 29 novembre 2008, n. 185), che non ha saputo fornire una definizione della c.m.s.</w:t>
      </w:r>
      <w:r w:rsidR="009D4B6E" w:rsidRPr="00C0336E">
        <w:rPr>
          <w:rFonts w:ascii="Georgia" w:hAnsi="Georgia"/>
          <w:sz w:val="28"/>
          <w:szCs w:val="28"/>
        </w:rPr>
        <w:t xml:space="preserve"> </w:t>
      </w:r>
      <w:r w:rsidRPr="00C0336E">
        <w:rPr>
          <w:rFonts w:ascii="Georgia" w:hAnsi="Georgia"/>
          <w:sz w:val="28"/>
          <w:szCs w:val="28"/>
        </w:rPr>
        <w:t>lim</w:t>
      </w:r>
      <w:r w:rsidR="009D4B6E" w:rsidRPr="00C0336E">
        <w:rPr>
          <w:rFonts w:ascii="Georgia" w:hAnsi="Georgia"/>
          <w:sz w:val="28"/>
          <w:szCs w:val="28"/>
        </w:rPr>
        <w:t>it</w:t>
      </w:r>
      <w:r w:rsidRPr="00C0336E">
        <w:rPr>
          <w:rFonts w:ascii="Georgia" w:hAnsi="Georgia"/>
          <w:sz w:val="28"/>
          <w:szCs w:val="28"/>
        </w:rPr>
        <w:t xml:space="preserve">andosi a regolamentarne alcuni aspetti ed anzi prendendo atto della </w:t>
      </w:r>
      <w:proofErr w:type="spellStart"/>
      <w:r w:rsidRPr="00C0336E">
        <w:rPr>
          <w:rFonts w:ascii="Georgia" w:hAnsi="Georgia"/>
          <w:sz w:val="28"/>
          <w:szCs w:val="28"/>
        </w:rPr>
        <w:t>variety</w:t>
      </w:r>
      <w:proofErr w:type="spellEnd"/>
      <w:r w:rsidRPr="00C0336E">
        <w:rPr>
          <w:rFonts w:ascii="Georgia" w:hAnsi="Georgia"/>
          <w:sz w:val="28"/>
          <w:szCs w:val="28"/>
        </w:rPr>
        <w:t xml:space="preserve"> applicativa dell'ist</w:t>
      </w:r>
      <w:r w:rsidR="009D4B6E" w:rsidRPr="00C0336E">
        <w:rPr>
          <w:rFonts w:ascii="Georgia" w:hAnsi="Georgia"/>
          <w:sz w:val="28"/>
          <w:szCs w:val="28"/>
        </w:rPr>
        <w:t>it</w:t>
      </w:r>
      <w:r w:rsidRPr="00C0336E">
        <w:rPr>
          <w:rFonts w:ascii="Georgia" w:hAnsi="Georgia"/>
          <w:sz w:val="28"/>
          <w:szCs w:val="28"/>
        </w:rPr>
        <w:t xml:space="preserve">uto (si veda, in particolare, </w:t>
      </w:r>
      <w:proofErr w:type="spellStart"/>
      <w:r w:rsidRPr="00C0336E">
        <w:rPr>
          <w:rFonts w:ascii="Georgia" w:hAnsi="Georgia"/>
          <w:sz w:val="28"/>
          <w:szCs w:val="28"/>
        </w:rPr>
        <w:t>fart</w:t>
      </w:r>
      <w:proofErr w:type="spellEnd"/>
      <w:r w:rsidRPr="00C0336E">
        <w:rPr>
          <w:rFonts w:ascii="Georgia" w:hAnsi="Georgia"/>
          <w:sz w:val="28"/>
          <w:szCs w:val="28"/>
        </w:rPr>
        <w:t xml:space="preserve">. 2bis, comma I, secondo periodo: "sono altre,si nelle le clausole comunque denominate, che prevedono una remunerazione accordata </w:t>
      </w:r>
      <w:proofErr w:type="spellStart"/>
      <w:r w:rsidRPr="00C0336E">
        <w:rPr>
          <w:rFonts w:ascii="Georgia" w:hAnsi="Georgia"/>
          <w:sz w:val="28"/>
          <w:szCs w:val="28"/>
        </w:rPr>
        <w:t>c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ia</w:t>
      </w:r>
      <w:proofErr w:type="spellEnd"/>
      <w:r w:rsidRPr="00C0336E">
        <w:rPr>
          <w:rFonts w:ascii="Georgia" w:hAnsi="Georgia"/>
          <w:sz w:val="28"/>
          <w:szCs w:val="28"/>
        </w:rPr>
        <w:t xml:space="preserve"> banca per </w:t>
      </w:r>
      <w:proofErr w:type="spellStart"/>
      <w:r w:rsidRPr="00C0336E">
        <w:rPr>
          <w:rFonts w:ascii="Georgia" w:hAnsi="Georgia"/>
          <w:sz w:val="28"/>
          <w:szCs w:val="28"/>
        </w:rPr>
        <w:t>Ia</w:t>
      </w:r>
      <w:proofErr w:type="spellEnd"/>
      <w:r w:rsidRPr="00C0336E">
        <w:rPr>
          <w:rFonts w:ascii="Georgia" w:hAnsi="Georgia"/>
          <w:sz w:val="28"/>
          <w:szCs w:val="28"/>
        </w:rPr>
        <w:t xml:space="preserve"> messa a disposizione di </w:t>
      </w:r>
      <w:proofErr w:type="spellStart"/>
      <w:r w:rsidRPr="00C0336E">
        <w:rPr>
          <w:rFonts w:ascii="Georgia" w:hAnsi="Georgia"/>
          <w:sz w:val="28"/>
          <w:szCs w:val="28"/>
        </w:rPr>
        <w:t>fbndi</w:t>
      </w:r>
      <w:proofErr w:type="spellEnd"/>
      <w:r w:rsidRPr="00C0336E">
        <w:rPr>
          <w:rFonts w:ascii="Georgia" w:hAnsi="Georgia"/>
          <w:sz w:val="28"/>
          <w:szCs w:val="28"/>
        </w:rPr>
        <w:t xml:space="preserve"> a favore del cliente </w:t>
      </w:r>
      <w:proofErr w:type="spellStart"/>
      <w:r w:rsidRPr="00C0336E">
        <w:rPr>
          <w:rFonts w:ascii="Georgia" w:hAnsi="Georgia"/>
          <w:sz w:val="28"/>
          <w:szCs w:val="28"/>
        </w:rPr>
        <w:t>t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olare</w:t>
      </w:r>
      <w:proofErr w:type="spellEnd"/>
      <w:r w:rsidRPr="00C0336E">
        <w:rPr>
          <w:rFonts w:ascii="Georgia" w:hAnsi="Georgia"/>
          <w:sz w:val="28"/>
          <w:szCs w:val="28"/>
        </w:rPr>
        <w:t xml:space="preserve"> di conto corrente indipendentemente dal! 'effettivo prelevamento della </w:t>
      </w:r>
      <w:proofErr w:type="spellStart"/>
      <w:r w:rsidRPr="00C0336E">
        <w:rPr>
          <w:rFonts w:ascii="Georgia" w:hAnsi="Georgia"/>
          <w:sz w:val="28"/>
          <w:szCs w:val="28"/>
        </w:rPr>
        <w:t>sonnna</w:t>
      </w:r>
      <w:proofErr w:type="spellEnd"/>
      <w:r w:rsidRPr="00C0336E">
        <w:rPr>
          <w:rFonts w:ascii="Georgia" w:hAnsi="Georgia"/>
          <w:sz w:val="28"/>
          <w:szCs w:val="28"/>
        </w:rPr>
        <w:t xml:space="preserve">, </w:t>
      </w:r>
      <w:proofErr w:type="gramStart"/>
      <w:r w:rsidRPr="00C0336E">
        <w:rPr>
          <w:rFonts w:ascii="Georgia" w:hAnsi="Georgia"/>
          <w:sz w:val="28"/>
          <w:szCs w:val="28"/>
        </w:rPr>
        <w:t>ovvero</w:t>
      </w:r>
      <w:proofErr w:type="gramEnd"/>
      <w:r w:rsidRPr="00C0336E">
        <w:rPr>
          <w:rFonts w:ascii="Georgia" w:hAnsi="Georgia"/>
          <w:sz w:val="28"/>
          <w:szCs w:val="28"/>
        </w:rPr>
        <w:t xml:space="preserve"> che </w:t>
      </w:r>
      <w:r w:rsidRPr="00C0336E">
        <w:rPr>
          <w:rFonts w:ascii="Georgia" w:hAnsi="Georgia"/>
          <w:sz w:val="28"/>
          <w:szCs w:val="28"/>
        </w:rPr>
        <w:lastRenderedPageBreak/>
        <w:t>prevedono una remunerazione accordata alla banca indipendentemente dall'effettiva durata dell'ut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izzazione dei fan&amp; da parte del cliente").</w:t>
      </w:r>
    </w:p>
    <w:p w14:paraId="74A55448" w14:textId="77777777" w:rsidR="00C27E79" w:rsidRPr="00C0336E" w:rsidRDefault="00C27E79" w:rsidP="00C27E79">
      <w:pPr>
        <w:jc w:val="both"/>
        <w:rPr>
          <w:rFonts w:ascii="Georgia" w:hAnsi="Georgia"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t xml:space="preserve">In sostanza, 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 termine </w:t>
      </w:r>
      <w:proofErr w:type="spellStart"/>
      <w:r w:rsidRPr="00C0336E">
        <w:rPr>
          <w:rFonts w:ascii="Georgia" w:hAnsi="Georgia"/>
          <w:sz w:val="28"/>
          <w:szCs w:val="28"/>
        </w:rPr>
        <w:t>commissions</w:t>
      </w:r>
      <w:proofErr w:type="spellEnd"/>
      <w:r w:rsidRPr="00C0336E">
        <w:rPr>
          <w:rFonts w:ascii="Georgia" w:hAnsi="Georgia"/>
          <w:sz w:val="28"/>
          <w:szCs w:val="28"/>
        </w:rPr>
        <w:t xml:space="preserve"> di massimo scoperto </w:t>
      </w:r>
      <w:proofErr w:type="gramStart"/>
      <w:r w:rsidRPr="00C0336E">
        <w:rPr>
          <w:rFonts w:ascii="Georgia" w:hAnsi="Georgia"/>
          <w:sz w:val="28"/>
          <w:szCs w:val="28"/>
        </w:rPr>
        <w:t>non e affatto</w:t>
      </w:r>
      <w:proofErr w:type="gramEnd"/>
      <w:r w:rsidRPr="00C0336E">
        <w:rPr>
          <w:rFonts w:ascii="Georgia" w:hAnsi="Georgia"/>
          <w:sz w:val="28"/>
          <w:szCs w:val="28"/>
        </w:rPr>
        <w:t xml:space="preserve"> riconducib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e ad un'unica fattispecie giuridica, </w:t>
      </w:r>
      <w:proofErr w:type="spellStart"/>
      <w:r w:rsidRPr="00C0336E">
        <w:rPr>
          <w:rFonts w:ascii="Georgia" w:hAnsi="Georgia"/>
          <w:sz w:val="28"/>
          <w:szCs w:val="28"/>
        </w:rPr>
        <w:t>sicche</w:t>
      </w:r>
      <w:proofErr w:type="spellEnd"/>
      <w:r w:rsidRPr="00C0336E">
        <w:rPr>
          <w:rFonts w:ascii="Georgia" w:hAnsi="Georgia"/>
          <w:sz w:val="28"/>
          <w:szCs w:val="28"/>
        </w:rPr>
        <w:t xml:space="preserve"> </w:t>
      </w:r>
      <w:proofErr w:type="spellStart"/>
      <w:r w:rsidRPr="00C0336E">
        <w:rPr>
          <w:rFonts w:ascii="Georgia" w:hAnsi="Georgia"/>
          <w:sz w:val="28"/>
          <w:szCs w:val="28"/>
        </w:rPr>
        <w:t>ronere</w:t>
      </w:r>
      <w:proofErr w:type="spellEnd"/>
      <w:r w:rsidRPr="00C0336E">
        <w:rPr>
          <w:rFonts w:ascii="Georgia" w:hAnsi="Georgia"/>
          <w:sz w:val="28"/>
          <w:szCs w:val="28"/>
        </w:rPr>
        <w:t xml:space="preserve"> di determinatezza della previsione contrattuale delle c.m.s. deve </w:t>
      </w:r>
      <w:proofErr w:type="spellStart"/>
      <w:r w:rsidRPr="00C0336E">
        <w:rPr>
          <w:rFonts w:ascii="Georgia" w:hAnsi="Georgia"/>
          <w:sz w:val="28"/>
          <w:szCs w:val="28"/>
        </w:rPr>
        <w:t>esserc</w:t>
      </w:r>
      <w:proofErr w:type="spellEnd"/>
      <w:r w:rsidRPr="00C0336E">
        <w:rPr>
          <w:rFonts w:ascii="Georgia" w:hAnsi="Georgia"/>
          <w:sz w:val="28"/>
          <w:szCs w:val="28"/>
        </w:rPr>
        <w:t xml:space="preserve"> valutato con </w:t>
      </w:r>
      <w:proofErr w:type="spellStart"/>
      <w:r w:rsidRPr="00C0336E">
        <w:rPr>
          <w:rFonts w:ascii="Georgia" w:hAnsi="Georgia"/>
          <w:sz w:val="28"/>
          <w:szCs w:val="28"/>
        </w:rPr>
        <w:t>particolarc</w:t>
      </w:r>
      <w:proofErr w:type="spellEnd"/>
      <w:r w:rsidRPr="00C0336E">
        <w:rPr>
          <w:rFonts w:ascii="Georgia" w:hAnsi="Georgia"/>
          <w:sz w:val="28"/>
          <w:szCs w:val="28"/>
        </w:rPr>
        <w:t xml:space="preserve"> rigore, dovendosi esigere, se non una sua definizione contrattuale, per lo meno </w:t>
      </w:r>
      <w:proofErr w:type="spellStart"/>
      <w:r w:rsidRPr="00C0336E">
        <w:rPr>
          <w:rFonts w:ascii="Georgia" w:hAnsi="Georgia"/>
          <w:sz w:val="28"/>
          <w:szCs w:val="28"/>
        </w:rPr>
        <w:t>Ia</w:t>
      </w:r>
      <w:proofErr w:type="spellEnd"/>
      <w:r w:rsidRPr="00C0336E">
        <w:rPr>
          <w:rFonts w:ascii="Georgia" w:hAnsi="Georgia"/>
          <w:sz w:val="28"/>
          <w:szCs w:val="28"/>
        </w:rPr>
        <w:t xml:space="preserve"> specifica indicazione di tutti gli </w:t>
      </w:r>
      <w:proofErr w:type="spellStart"/>
      <w:r w:rsidRPr="00C0336E">
        <w:rPr>
          <w:rFonts w:ascii="Georgia" w:hAnsi="Georgia"/>
          <w:sz w:val="28"/>
          <w:szCs w:val="28"/>
        </w:rPr>
        <w:t>elemcnti</w:t>
      </w:r>
      <w:proofErr w:type="spellEnd"/>
      <w:r w:rsidRPr="00C0336E">
        <w:rPr>
          <w:rFonts w:ascii="Georgia" w:hAnsi="Georgia"/>
          <w:sz w:val="28"/>
          <w:szCs w:val="28"/>
        </w:rPr>
        <w:t xml:space="preserve"> che concorrono a determinarla (percentuale, base di calcolo, </w:t>
      </w:r>
      <w:proofErr w:type="spellStart"/>
      <w:r w:rsidRPr="00C0336E">
        <w:rPr>
          <w:rFonts w:ascii="Georgia" w:hAnsi="Georgia"/>
          <w:sz w:val="28"/>
          <w:szCs w:val="28"/>
        </w:rPr>
        <w:t>cr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eri</w:t>
      </w:r>
      <w:proofErr w:type="spellEnd"/>
      <w:r w:rsidRPr="00C0336E">
        <w:rPr>
          <w:rFonts w:ascii="Georgia" w:hAnsi="Georgia"/>
          <w:sz w:val="28"/>
          <w:szCs w:val="28"/>
        </w:rPr>
        <w:t xml:space="preserve"> e </w:t>
      </w:r>
      <w:proofErr w:type="spellStart"/>
      <w:r w:rsidRPr="00C0336E">
        <w:rPr>
          <w:rFonts w:ascii="Georgia" w:hAnsi="Georgia"/>
          <w:sz w:val="28"/>
          <w:szCs w:val="28"/>
        </w:rPr>
        <w:t>periodic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y</w:t>
      </w:r>
      <w:proofErr w:type="spellEnd"/>
      <w:r w:rsidRPr="00C0336E">
        <w:rPr>
          <w:rFonts w:ascii="Georgia" w:hAnsi="Georgia"/>
          <w:sz w:val="28"/>
          <w:szCs w:val="28"/>
        </w:rPr>
        <w:t xml:space="preserve"> di ad</w:t>
      </w:r>
      <w:r w:rsidR="00C0336E">
        <w:rPr>
          <w:rFonts w:ascii="Georgia" w:hAnsi="Georgia"/>
          <w:sz w:val="28"/>
          <w:szCs w:val="28"/>
        </w:rPr>
        <w:t>debito</w:t>
      </w:r>
      <w:r w:rsidRPr="00C0336E">
        <w:rPr>
          <w:rFonts w:ascii="Georgia" w:hAnsi="Georgia"/>
          <w:sz w:val="28"/>
          <w:szCs w:val="28"/>
        </w:rPr>
        <w:t xml:space="preserve">), in assenza dei quali non pu6 nemmeno ravvisarsi un vero e proprio </w:t>
      </w:r>
      <w:proofErr w:type="spellStart"/>
      <w:r w:rsidRPr="00C0336E">
        <w:rPr>
          <w:rFonts w:ascii="Georgia" w:hAnsi="Georgia"/>
          <w:sz w:val="28"/>
          <w:szCs w:val="28"/>
        </w:rPr>
        <w:t>accord</w:t>
      </w:r>
      <w:proofErr w:type="spellEnd"/>
      <w:r w:rsidRPr="00C0336E">
        <w:rPr>
          <w:rFonts w:ascii="Georgia" w:hAnsi="Georgia"/>
          <w:sz w:val="28"/>
          <w:szCs w:val="28"/>
        </w:rPr>
        <w:t xml:space="preserve">() delle parti su tale pattuizione accessoria, non potendosi </w:t>
      </w:r>
      <w:proofErr w:type="spellStart"/>
      <w:r w:rsidRPr="00C0336E">
        <w:rPr>
          <w:rFonts w:ascii="Georgia" w:hAnsi="Georgia"/>
          <w:sz w:val="28"/>
          <w:szCs w:val="28"/>
        </w:rPr>
        <w:t>r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enere</w:t>
      </w:r>
      <w:proofErr w:type="spellEnd"/>
      <w:r w:rsidRPr="00C0336E">
        <w:rPr>
          <w:rFonts w:ascii="Georgia" w:hAnsi="Georgia"/>
          <w:sz w:val="28"/>
          <w:szCs w:val="28"/>
        </w:rPr>
        <w:t xml:space="preserve"> che</w:t>
      </w:r>
      <w:r w:rsidR="007A3819" w:rsidRPr="00C0336E">
        <w:rPr>
          <w:rFonts w:ascii="Georgia" w:hAnsi="Georgia"/>
          <w:sz w:val="28"/>
          <w:szCs w:val="28"/>
        </w:rPr>
        <w:t xml:space="preserve"> </w:t>
      </w:r>
      <w:r w:rsidRPr="00C0336E">
        <w:rPr>
          <w:rFonts w:ascii="Georgia" w:hAnsi="Georgia"/>
          <w:sz w:val="28"/>
          <w:szCs w:val="28"/>
        </w:rPr>
        <w:t>cliente abbia potuto prestare un consenso consapevole, rendendosi conto dell'effettivo contenuto giuridico della clausola e, soprattutto, del suo "peso</w:t>
      </w:r>
      <w:r w:rsidR="007A3819" w:rsidRPr="00C0336E">
        <w:rPr>
          <w:rFonts w:ascii="Georgia" w:hAnsi="Georgia"/>
          <w:sz w:val="28"/>
          <w:szCs w:val="28"/>
        </w:rPr>
        <w:t xml:space="preserve">" economico; in mancanza di ciò </w:t>
      </w:r>
      <w:r w:rsidRPr="00C0336E">
        <w:rPr>
          <w:rFonts w:ascii="Georgia" w:hAnsi="Georgia"/>
          <w:sz w:val="28"/>
          <w:szCs w:val="28"/>
        </w:rPr>
        <w:t>l'ad</w:t>
      </w:r>
      <w:r w:rsidR="00C0336E">
        <w:rPr>
          <w:rFonts w:ascii="Georgia" w:hAnsi="Georgia"/>
          <w:sz w:val="28"/>
          <w:szCs w:val="28"/>
        </w:rPr>
        <w:t>debito</w:t>
      </w:r>
      <w:r w:rsidRPr="00C0336E">
        <w:rPr>
          <w:rFonts w:ascii="Georgia" w:hAnsi="Georgia"/>
          <w:sz w:val="28"/>
          <w:szCs w:val="28"/>
        </w:rPr>
        <w:t xml:space="preserve"> delle commissioni di massimo scoperto si traduce in una imposizione un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aterale della banca che non trova </w:t>
      </w:r>
      <w:proofErr w:type="spellStart"/>
      <w:r w:rsidRPr="00C0336E">
        <w:rPr>
          <w:rFonts w:ascii="Georgia" w:hAnsi="Georgia"/>
          <w:sz w:val="28"/>
          <w:szCs w:val="28"/>
        </w:rPr>
        <w:t>leg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timazione</w:t>
      </w:r>
      <w:proofErr w:type="spellEnd"/>
      <w:r w:rsidRPr="00C0336E">
        <w:rPr>
          <w:rFonts w:ascii="Georgia" w:hAnsi="Georgia"/>
          <w:sz w:val="28"/>
          <w:szCs w:val="28"/>
        </w:rPr>
        <w:t xml:space="preserve"> in una valida pattuizione </w:t>
      </w:r>
      <w:r w:rsidR="007A3819" w:rsidRPr="00C0336E">
        <w:rPr>
          <w:rFonts w:ascii="Georgia" w:hAnsi="Georgia"/>
          <w:sz w:val="28"/>
          <w:szCs w:val="28"/>
        </w:rPr>
        <w:t>consensuale</w:t>
      </w:r>
      <w:r w:rsidRPr="00C0336E">
        <w:rPr>
          <w:rFonts w:ascii="Georgia" w:hAnsi="Georgia"/>
          <w:sz w:val="28"/>
          <w:szCs w:val="28"/>
        </w:rPr>
        <w:t>.</w:t>
      </w:r>
    </w:p>
    <w:p w14:paraId="059F5448" w14:textId="77777777" w:rsidR="00C27E79" w:rsidRPr="00C0336E" w:rsidRDefault="007A3819" w:rsidP="00C27E79">
      <w:pPr>
        <w:jc w:val="both"/>
        <w:rPr>
          <w:rFonts w:ascii="Georgia" w:hAnsi="Georgia"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t>Ne consegue the non può</w:t>
      </w:r>
      <w:r w:rsidR="00C27E79" w:rsidRPr="00C0336E">
        <w:rPr>
          <w:rFonts w:ascii="Georgia" w:hAnsi="Georgia"/>
          <w:sz w:val="28"/>
          <w:szCs w:val="28"/>
        </w:rPr>
        <w:t xml:space="preserve"> r</w:t>
      </w:r>
      <w:r w:rsidRPr="00C0336E">
        <w:rPr>
          <w:rFonts w:ascii="Georgia" w:hAnsi="Georgia"/>
          <w:sz w:val="28"/>
          <w:szCs w:val="28"/>
        </w:rPr>
        <w:t>it</w:t>
      </w:r>
      <w:r w:rsidR="00C27E79" w:rsidRPr="00C0336E">
        <w:rPr>
          <w:rFonts w:ascii="Georgia" w:hAnsi="Georgia"/>
          <w:sz w:val="28"/>
          <w:szCs w:val="28"/>
        </w:rPr>
        <w:t xml:space="preserve">enersi sufficientemente determinata (a differenza, ad esempio, di quanto avviene per la pattuizione del tasso </w:t>
      </w:r>
      <w:proofErr w:type="gramStart"/>
      <w:r w:rsidR="00C27E79" w:rsidRPr="00C0336E">
        <w:rPr>
          <w:rFonts w:ascii="Georgia" w:hAnsi="Georgia"/>
          <w:sz w:val="28"/>
          <w:szCs w:val="28"/>
        </w:rPr>
        <w:t xml:space="preserve">di </w:t>
      </w:r>
      <w:proofErr w:type="gramEnd"/>
      <w:r w:rsidR="00C27E79" w:rsidRPr="00C0336E">
        <w:rPr>
          <w:rFonts w:ascii="Georgia" w:hAnsi="Georgia"/>
          <w:sz w:val="28"/>
          <w:szCs w:val="28"/>
        </w:rPr>
        <w:t>interessi ultralegali), la mera indicazione, nel foglio allegato alle condizioni generali di contratto, di un tasso percentuale accompagnato dalla dizione "commissione di massimo scoperto", senza ulteriori indicazioni sulla periodic</w:t>
      </w:r>
      <w:r w:rsidRPr="00C0336E">
        <w:rPr>
          <w:rFonts w:ascii="Georgia" w:hAnsi="Georgia"/>
          <w:sz w:val="28"/>
          <w:szCs w:val="28"/>
        </w:rPr>
        <w:t>ità</w:t>
      </w:r>
      <w:r w:rsidR="00C27E79" w:rsidRPr="00C0336E">
        <w:rPr>
          <w:rFonts w:ascii="Georgia" w:hAnsi="Georgia"/>
          <w:sz w:val="28"/>
          <w:szCs w:val="28"/>
        </w:rPr>
        <w:t xml:space="preserve"> dell'applicazione, sui cr</w:t>
      </w:r>
      <w:r w:rsidRPr="00C0336E">
        <w:rPr>
          <w:rFonts w:ascii="Georgia" w:hAnsi="Georgia"/>
          <w:sz w:val="28"/>
          <w:szCs w:val="28"/>
        </w:rPr>
        <w:t>iteri di calcolo e F</w:t>
      </w:r>
      <w:r w:rsidR="00C27E79" w:rsidRPr="00C0336E">
        <w:rPr>
          <w:rFonts w:ascii="Georgia" w:hAnsi="Georgia"/>
          <w:sz w:val="28"/>
          <w:szCs w:val="28"/>
        </w:rPr>
        <w:t xml:space="preserve">inanche sulla base di computo e senza nemmeno una specifica clausola nelle condizioni generali di contratto, che </w:t>
      </w:r>
      <w:r w:rsidRPr="00C0336E">
        <w:rPr>
          <w:rFonts w:ascii="Georgia" w:hAnsi="Georgia"/>
          <w:sz w:val="28"/>
          <w:szCs w:val="28"/>
        </w:rPr>
        <w:t>indichi e giustifichi la facoltà</w:t>
      </w:r>
      <w:r w:rsidR="00C27E79" w:rsidRPr="00C0336E">
        <w:rPr>
          <w:rFonts w:ascii="Georgia" w:hAnsi="Georgia"/>
          <w:sz w:val="28"/>
          <w:szCs w:val="28"/>
        </w:rPr>
        <w:t xml:space="preserve"> della banca di imporre tali commissioni.</w:t>
      </w:r>
    </w:p>
    <w:p w14:paraId="4C710707" w14:textId="77777777" w:rsidR="00C27E79" w:rsidRPr="00C0336E" w:rsidRDefault="00C27E79" w:rsidP="00C27E79">
      <w:pPr>
        <w:jc w:val="both"/>
        <w:rPr>
          <w:rFonts w:ascii="Georgia" w:hAnsi="Georgia"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t xml:space="preserve">Nella fattispecie in esame non </w:t>
      </w:r>
      <w:proofErr w:type="gramStart"/>
      <w:r w:rsidRPr="00C0336E">
        <w:rPr>
          <w:rFonts w:ascii="Georgia" w:hAnsi="Georgia"/>
          <w:sz w:val="28"/>
          <w:szCs w:val="28"/>
        </w:rPr>
        <w:t>risulta</w:t>
      </w:r>
      <w:proofErr w:type="gramEnd"/>
      <w:r w:rsidRPr="00C0336E">
        <w:rPr>
          <w:rFonts w:ascii="Georgia" w:hAnsi="Georgia"/>
          <w:sz w:val="28"/>
          <w:szCs w:val="28"/>
        </w:rPr>
        <w:t xml:space="preserve"> in atti la pattuizione delle commissioni di massimo scoperto sino alla data del 27 maggio 2001.</w:t>
      </w:r>
    </w:p>
    <w:p w14:paraId="27276C37" w14:textId="77777777" w:rsidR="00C27E79" w:rsidRPr="00C0336E" w:rsidRDefault="00C27E79" w:rsidP="00C27E79">
      <w:pPr>
        <w:jc w:val="both"/>
        <w:rPr>
          <w:rFonts w:ascii="Georgia" w:hAnsi="Georgia"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t xml:space="preserve">Conclusivamente, tenuto conto di tutto quanto evidenziato, </w:t>
      </w:r>
      <w:proofErr w:type="gramStart"/>
      <w:r w:rsidRPr="00C0336E">
        <w:rPr>
          <w:rFonts w:ascii="Georgia" w:hAnsi="Georgia"/>
          <w:sz w:val="28"/>
          <w:szCs w:val="28"/>
        </w:rPr>
        <w:t>e</w:t>
      </w:r>
      <w:proofErr w:type="gramEnd"/>
      <w:r w:rsidRPr="00C0336E">
        <w:rPr>
          <w:rFonts w:ascii="Georgia" w:hAnsi="Georgia"/>
          <w:sz w:val="28"/>
          <w:szCs w:val="28"/>
        </w:rPr>
        <w:t xml:space="preserve"> emersa (cfr. Ctu) I'esistenza di un cred</w:t>
      </w:r>
      <w:r w:rsidR="007A3819" w:rsidRPr="00C0336E">
        <w:rPr>
          <w:rFonts w:ascii="Georgia" w:hAnsi="Georgia"/>
          <w:sz w:val="28"/>
          <w:szCs w:val="28"/>
        </w:rPr>
        <w:t>ito dell’</w:t>
      </w:r>
      <w:r w:rsidRPr="00C0336E">
        <w:rPr>
          <w:rFonts w:ascii="Georgia" w:hAnsi="Georgia"/>
          <w:sz w:val="28"/>
          <w:szCs w:val="28"/>
        </w:rPr>
        <w:t>odierna parte attrice, nei confronti della convenuta, scaturente dal rapporto di conto corrente bancario n. 202650.92, pari ad Euro 74.681,30.</w:t>
      </w:r>
    </w:p>
    <w:p w14:paraId="2E6F3733" w14:textId="77777777" w:rsidR="00C27E79" w:rsidRPr="00C0336E" w:rsidRDefault="00C27E79" w:rsidP="00C27E79">
      <w:pPr>
        <w:jc w:val="both"/>
        <w:rPr>
          <w:rFonts w:ascii="Georgia" w:hAnsi="Georgia"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t xml:space="preserve">Ebbene, questo Tribunale </w:t>
      </w:r>
      <w:proofErr w:type="spellStart"/>
      <w:r w:rsidRPr="00C0336E">
        <w:rPr>
          <w:rFonts w:ascii="Georgia" w:hAnsi="Georgia"/>
          <w:sz w:val="28"/>
          <w:szCs w:val="28"/>
        </w:rPr>
        <w:t>r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iene</w:t>
      </w:r>
      <w:proofErr w:type="spellEnd"/>
      <w:r w:rsidRPr="00C0336E">
        <w:rPr>
          <w:rFonts w:ascii="Georgia" w:hAnsi="Georgia"/>
          <w:sz w:val="28"/>
          <w:szCs w:val="28"/>
        </w:rPr>
        <w:t xml:space="preserve"> di condividere le </w:t>
      </w:r>
      <w:proofErr w:type="spellStart"/>
      <w:r w:rsidRPr="00C0336E">
        <w:rPr>
          <w:rFonts w:ascii="Georgia" w:hAnsi="Georgia"/>
          <w:sz w:val="28"/>
          <w:szCs w:val="28"/>
        </w:rPr>
        <w:t>conclusion</w:t>
      </w:r>
      <w:proofErr w:type="spellEnd"/>
      <w:r w:rsidRPr="00C0336E">
        <w:rPr>
          <w:rFonts w:ascii="Georgia" w:hAnsi="Georgia"/>
          <w:sz w:val="28"/>
          <w:szCs w:val="28"/>
        </w:rPr>
        <w:t xml:space="preserve">' cui e giunto </w:t>
      </w:r>
      <w:proofErr w:type="spellStart"/>
      <w:r w:rsidRPr="00C0336E">
        <w:rPr>
          <w:rFonts w:ascii="Georgia" w:hAnsi="Georgia"/>
          <w:sz w:val="28"/>
          <w:szCs w:val="28"/>
        </w:rPr>
        <w:t>c.t.u</w:t>
      </w:r>
      <w:proofErr w:type="spellEnd"/>
      <w:r w:rsidRPr="00C0336E">
        <w:rPr>
          <w:rFonts w:ascii="Georgia" w:hAnsi="Georgia"/>
          <w:sz w:val="28"/>
          <w:szCs w:val="28"/>
        </w:rPr>
        <w:t xml:space="preserve">. atteso che le stesse </w:t>
      </w:r>
      <w:proofErr w:type="gramStart"/>
      <w:r w:rsidRPr="00C0336E">
        <w:rPr>
          <w:rFonts w:ascii="Georgia" w:hAnsi="Georgia"/>
          <w:sz w:val="28"/>
          <w:szCs w:val="28"/>
        </w:rPr>
        <w:t>appaiono</w:t>
      </w:r>
      <w:proofErr w:type="gramEnd"/>
      <w:r w:rsidRPr="00C0336E">
        <w:rPr>
          <w:rFonts w:ascii="Georgia" w:hAnsi="Georgia"/>
          <w:sz w:val="28"/>
          <w:szCs w:val="28"/>
        </w:rPr>
        <w:t xml:space="preserve"> immuni da vizi logici e frutto di una attenta elaborazione di tutti i dati raccolti. E invero, non si </w:t>
      </w:r>
      <w:proofErr w:type="gramStart"/>
      <w:r w:rsidRPr="00C0336E">
        <w:rPr>
          <w:rFonts w:ascii="Georgia" w:hAnsi="Georgia"/>
          <w:sz w:val="28"/>
          <w:szCs w:val="28"/>
        </w:rPr>
        <w:t>riscontrano</w:t>
      </w:r>
      <w:proofErr w:type="gramEnd"/>
      <w:r w:rsidRPr="00C0336E">
        <w:rPr>
          <w:rFonts w:ascii="Georgia" w:hAnsi="Georgia"/>
          <w:sz w:val="28"/>
          <w:szCs w:val="28"/>
        </w:rPr>
        <w:t xml:space="preserve"> </w:t>
      </w:r>
      <w:proofErr w:type="spellStart"/>
      <w:r w:rsidRPr="00C0336E">
        <w:rPr>
          <w:rFonts w:ascii="Georgia" w:hAnsi="Georgia"/>
          <w:sz w:val="28"/>
          <w:szCs w:val="28"/>
        </w:rPr>
        <w:t>ncll'elaborato</w:t>
      </w:r>
      <w:proofErr w:type="spellEnd"/>
      <w:r w:rsidRPr="00C0336E">
        <w:rPr>
          <w:rFonts w:ascii="Georgia" w:hAnsi="Georgia"/>
          <w:sz w:val="28"/>
          <w:szCs w:val="28"/>
        </w:rPr>
        <w:t xml:space="preserve"> </w:t>
      </w:r>
      <w:proofErr w:type="spellStart"/>
      <w:r w:rsidRPr="00C0336E">
        <w:rPr>
          <w:rFonts w:ascii="Georgia" w:hAnsi="Georgia"/>
          <w:sz w:val="28"/>
          <w:szCs w:val="28"/>
        </w:rPr>
        <w:t>per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ale</w:t>
      </w:r>
      <w:proofErr w:type="spellEnd"/>
      <w:r w:rsidRPr="00C0336E">
        <w:rPr>
          <w:rFonts w:ascii="Georgia" w:hAnsi="Georgia"/>
          <w:sz w:val="28"/>
          <w:szCs w:val="28"/>
        </w:rPr>
        <w:t xml:space="preserve"> ne errori logici ne significativi e marchiani errori</w:t>
      </w:r>
    </w:p>
    <w:p w14:paraId="7BA5625C" w14:textId="77777777" w:rsidR="00C27E79" w:rsidRPr="00C0336E" w:rsidRDefault="00C27E79" w:rsidP="00C27E79">
      <w:pPr>
        <w:jc w:val="both"/>
        <w:rPr>
          <w:rFonts w:ascii="Georgia" w:hAnsi="Georgia"/>
          <w:sz w:val="28"/>
          <w:szCs w:val="28"/>
        </w:rPr>
      </w:pPr>
      <w:proofErr w:type="gramStart"/>
      <w:r w:rsidRPr="00C0336E">
        <w:rPr>
          <w:rFonts w:ascii="Georgia" w:hAnsi="Georgia"/>
          <w:sz w:val="28"/>
          <w:szCs w:val="28"/>
        </w:rPr>
        <w:lastRenderedPageBreak/>
        <w:t>giuridici</w:t>
      </w:r>
      <w:proofErr w:type="gramEnd"/>
      <w:r w:rsidRPr="00C0336E">
        <w:rPr>
          <w:rFonts w:ascii="Georgia" w:hAnsi="Georgia"/>
          <w:sz w:val="28"/>
          <w:szCs w:val="28"/>
        </w:rPr>
        <w:t xml:space="preserve">, in cui sia incorso 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 </w:t>
      </w:r>
      <w:proofErr w:type="spellStart"/>
      <w:r w:rsidRPr="00C0336E">
        <w:rPr>
          <w:rFonts w:ascii="Georgia" w:hAnsi="Georgia"/>
          <w:sz w:val="28"/>
          <w:szCs w:val="28"/>
        </w:rPr>
        <w:t>c.t.u</w:t>
      </w:r>
      <w:proofErr w:type="spellEnd"/>
      <w:r w:rsidRPr="00C0336E">
        <w:rPr>
          <w:rFonts w:ascii="Georgia" w:hAnsi="Georgia"/>
          <w:sz w:val="28"/>
          <w:szCs w:val="28"/>
        </w:rPr>
        <w:t xml:space="preserve">. 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 quale, invece, ha esaurientemente risposto ai </w:t>
      </w:r>
      <w:proofErr w:type="spellStart"/>
      <w:r w:rsidRPr="00C0336E">
        <w:rPr>
          <w:rFonts w:ascii="Georgia" w:hAnsi="Georgia"/>
          <w:sz w:val="28"/>
          <w:szCs w:val="28"/>
        </w:rPr>
        <w:t>ques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i</w:t>
      </w:r>
      <w:proofErr w:type="spellEnd"/>
      <w:r w:rsidRPr="00C0336E">
        <w:rPr>
          <w:rFonts w:ascii="Georgia" w:hAnsi="Georgia"/>
          <w:sz w:val="28"/>
          <w:szCs w:val="28"/>
        </w:rPr>
        <w:t xml:space="preserve"> attraverso un </w:t>
      </w:r>
      <w:proofErr w:type="spellStart"/>
      <w:r w:rsidRPr="00C0336E">
        <w:rPr>
          <w:rFonts w:ascii="Georgia" w:hAnsi="Georgia"/>
          <w:sz w:val="28"/>
          <w:szCs w:val="28"/>
        </w:rPr>
        <w:t>Her</w:t>
      </w:r>
      <w:proofErr w:type="spellEnd"/>
      <w:r w:rsidRPr="00C0336E">
        <w:rPr>
          <w:rFonts w:ascii="Georgia" w:hAnsi="Georgia"/>
          <w:sz w:val="28"/>
          <w:szCs w:val="28"/>
        </w:rPr>
        <w:t xml:space="preserve"> logico che partendo dal </w:t>
      </w:r>
      <w:proofErr w:type="spellStart"/>
      <w:r w:rsidRPr="00C0336E">
        <w:rPr>
          <w:rFonts w:ascii="Georgia" w:hAnsi="Georgia"/>
          <w:sz w:val="28"/>
          <w:szCs w:val="28"/>
        </w:rPr>
        <w:t>raccertamento</w:t>
      </w:r>
      <w:proofErr w:type="spellEnd"/>
      <w:r w:rsidRPr="00C0336E">
        <w:rPr>
          <w:rFonts w:ascii="Georgia" w:hAnsi="Georgia"/>
          <w:sz w:val="28"/>
          <w:szCs w:val="28"/>
        </w:rPr>
        <w:t xml:space="preserve"> dei fatti ha consent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o di giungere alle esposte conclusioni.</w:t>
      </w:r>
    </w:p>
    <w:p w14:paraId="12BB6487" w14:textId="5398A5E5" w:rsidR="00C27E79" w:rsidRPr="00C0336E" w:rsidRDefault="007A3819" w:rsidP="00C27E79">
      <w:pPr>
        <w:jc w:val="both"/>
        <w:rPr>
          <w:rFonts w:ascii="Georgia" w:hAnsi="Georgia"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t>Ciò</w:t>
      </w:r>
      <w:r w:rsidR="00C27E79" w:rsidRPr="00C0336E">
        <w:rPr>
          <w:rFonts w:ascii="Georgia" w:hAnsi="Georgia"/>
          <w:sz w:val="28"/>
          <w:szCs w:val="28"/>
        </w:rPr>
        <w:t xml:space="preserve"> posto la domanda attorea di condanna dell'</w:t>
      </w:r>
      <w:r w:rsidR="00C0336E">
        <w:rPr>
          <w:rFonts w:ascii="Georgia" w:hAnsi="Georgia"/>
          <w:sz w:val="28"/>
          <w:szCs w:val="28"/>
        </w:rPr>
        <w:t>Istituto</w:t>
      </w:r>
      <w:r w:rsidR="00C27E79" w:rsidRPr="00C0336E">
        <w:rPr>
          <w:rFonts w:ascii="Georgia" w:hAnsi="Georgia"/>
          <w:sz w:val="28"/>
          <w:szCs w:val="28"/>
        </w:rPr>
        <w:t xml:space="preserve"> di </w:t>
      </w:r>
      <w:r w:rsidR="0065029D">
        <w:rPr>
          <w:rFonts w:ascii="Georgia" w:hAnsi="Georgia"/>
          <w:sz w:val="28"/>
          <w:szCs w:val="28"/>
        </w:rPr>
        <w:t>credito</w:t>
      </w:r>
      <w:r w:rsidR="00C27E79" w:rsidRPr="00C0336E">
        <w:rPr>
          <w:rFonts w:ascii="Georgia" w:hAnsi="Georgia"/>
          <w:sz w:val="28"/>
          <w:szCs w:val="28"/>
        </w:rPr>
        <w:t xml:space="preserve"> convenuto alla </w:t>
      </w:r>
      <w:proofErr w:type="spellStart"/>
      <w:r w:rsidR="00C27E79" w:rsidRPr="00C0336E">
        <w:rPr>
          <w:rFonts w:ascii="Georgia" w:hAnsi="Georgia"/>
          <w:sz w:val="28"/>
          <w:szCs w:val="28"/>
        </w:rPr>
        <w:t>rest</w:t>
      </w:r>
      <w:r w:rsidR="00FA6932" w:rsidRPr="00C0336E">
        <w:rPr>
          <w:rFonts w:ascii="Georgia" w:hAnsi="Georgia"/>
          <w:sz w:val="28"/>
          <w:szCs w:val="28"/>
        </w:rPr>
        <w:t>il</w:t>
      </w:r>
      <w:r w:rsidR="00C27E79" w:rsidRPr="00C0336E">
        <w:rPr>
          <w:rFonts w:ascii="Georgia" w:hAnsi="Georgia"/>
          <w:sz w:val="28"/>
          <w:szCs w:val="28"/>
        </w:rPr>
        <w:t>uzione</w:t>
      </w:r>
      <w:proofErr w:type="spellEnd"/>
      <w:r w:rsidR="00C27E79" w:rsidRPr="00C0336E">
        <w:rPr>
          <w:rFonts w:ascii="Georgia" w:hAnsi="Georgia"/>
          <w:sz w:val="28"/>
          <w:szCs w:val="28"/>
        </w:rPr>
        <w:t xml:space="preserve"> </w:t>
      </w:r>
      <w:proofErr w:type="gramStart"/>
      <w:r w:rsidR="00C27E79" w:rsidRPr="00C0336E">
        <w:rPr>
          <w:rFonts w:ascii="Georgia" w:hAnsi="Georgia"/>
          <w:sz w:val="28"/>
          <w:szCs w:val="28"/>
        </w:rPr>
        <w:t xml:space="preserve">delle somme </w:t>
      </w:r>
      <w:proofErr w:type="spellStart"/>
      <w:r w:rsidR="00C27E79" w:rsidRPr="00C0336E">
        <w:rPr>
          <w:rFonts w:ascii="Georgia" w:hAnsi="Georgia"/>
          <w:sz w:val="28"/>
          <w:szCs w:val="28"/>
        </w:rPr>
        <w:t>indeb</w:t>
      </w:r>
      <w:r w:rsidR="00FA6932" w:rsidRPr="00C0336E">
        <w:rPr>
          <w:rFonts w:ascii="Georgia" w:hAnsi="Georgia"/>
          <w:sz w:val="28"/>
          <w:szCs w:val="28"/>
        </w:rPr>
        <w:t>il</w:t>
      </w:r>
      <w:r w:rsidR="00C27E79" w:rsidRPr="00C0336E">
        <w:rPr>
          <w:rFonts w:ascii="Georgia" w:hAnsi="Georgia"/>
          <w:sz w:val="28"/>
          <w:szCs w:val="28"/>
        </w:rPr>
        <w:t>amente</w:t>
      </w:r>
      <w:proofErr w:type="spellEnd"/>
      <w:r w:rsidR="00C27E79" w:rsidRPr="00C0336E">
        <w:rPr>
          <w:rFonts w:ascii="Georgia" w:hAnsi="Georgia"/>
          <w:sz w:val="28"/>
          <w:szCs w:val="28"/>
        </w:rPr>
        <w:t xml:space="preserve"> riscosse e inammissib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e</w:t>
      </w:r>
      <w:proofErr w:type="gramEnd"/>
      <w:r w:rsidRPr="00C0336E">
        <w:rPr>
          <w:rFonts w:ascii="Georgia" w:hAnsi="Georgia"/>
          <w:sz w:val="28"/>
          <w:szCs w:val="28"/>
        </w:rPr>
        <w:t xml:space="preserve"> dal momento</w:t>
      </w:r>
      <w:r w:rsidR="00C27E79" w:rsidRPr="00C0336E">
        <w:rPr>
          <w:rFonts w:ascii="Georgia" w:hAnsi="Georgia"/>
          <w:sz w:val="28"/>
          <w:szCs w:val="28"/>
        </w:rPr>
        <w:t xml:space="preserve"> che, a tutt'oggi, </w:t>
      </w:r>
      <w:r w:rsidR="00FA6932" w:rsidRPr="00C0336E">
        <w:rPr>
          <w:rFonts w:ascii="Georgia" w:hAnsi="Georgia"/>
          <w:sz w:val="28"/>
          <w:szCs w:val="28"/>
        </w:rPr>
        <w:t>il</w:t>
      </w:r>
      <w:r w:rsidR="00C27E79" w:rsidRPr="00C0336E">
        <w:rPr>
          <w:rFonts w:ascii="Georgia" w:hAnsi="Georgia"/>
          <w:sz w:val="28"/>
          <w:szCs w:val="28"/>
        </w:rPr>
        <w:t xml:space="preserve"> conto corrente per cui e causa risulta essere aperto.</w:t>
      </w:r>
    </w:p>
    <w:p w14:paraId="3A0C4152" w14:textId="77777777" w:rsidR="00C27E79" w:rsidRPr="00C0336E" w:rsidRDefault="00C27E79" w:rsidP="00C27E79">
      <w:pPr>
        <w:jc w:val="both"/>
        <w:rPr>
          <w:rFonts w:ascii="Georgia" w:hAnsi="Georgia"/>
          <w:sz w:val="28"/>
          <w:szCs w:val="28"/>
        </w:rPr>
      </w:pPr>
      <w:proofErr w:type="gramStart"/>
      <w:r w:rsidRPr="00C0336E">
        <w:rPr>
          <w:rFonts w:ascii="Georgia" w:hAnsi="Georgia"/>
          <w:sz w:val="28"/>
          <w:szCs w:val="28"/>
        </w:rPr>
        <w:t>Ed</w:t>
      </w:r>
      <w:proofErr w:type="gramEnd"/>
      <w:r w:rsidRPr="00C0336E">
        <w:rPr>
          <w:rFonts w:ascii="Georgia" w:hAnsi="Georgia"/>
          <w:sz w:val="28"/>
          <w:szCs w:val="28"/>
        </w:rPr>
        <w:t xml:space="preserve"> invero, contralto di conto corrente bancario deve essere </w:t>
      </w:r>
      <w:proofErr w:type="spellStart"/>
      <w:r w:rsidRPr="00C0336E">
        <w:rPr>
          <w:rFonts w:ascii="Georgia" w:hAnsi="Georgia"/>
          <w:sz w:val="28"/>
          <w:szCs w:val="28"/>
        </w:rPr>
        <w:t>ricostru</w:t>
      </w:r>
      <w:r w:rsidR="00FA6932" w:rsidRPr="00C0336E">
        <w:rPr>
          <w:rFonts w:ascii="Georgia" w:hAnsi="Georgia"/>
          <w:sz w:val="28"/>
          <w:szCs w:val="28"/>
        </w:rPr>
        <w:t>il</w:t>
      </w:r>
      <w:r w:rsidR="007A3819" w:rsidRPr="00C0336E">
        <w:rPr>
          <w:rFonts w:ascii="Georgia" w:hAnsi="Georgia"/>
          <w:sz w:val="28"/>
          <w:szCs w:val="28"/>
        </w:rPr>
        <w:t>o</w:t>
      </w:r>
      <w:proofErr w:type="spellEnd"/>
      <w:r w:rsidR="007A3819" w:rsidRPr="00C0336E">
        <w:rPr>
          <w:rFonts w:ascii="Georgia" w:hAnsi="Georgia"/>
          <w:sz w:val="28"/>
          <w:szCs w:val="28"/>
        </w:rPr>
        <w:t xml:space="preserve"> come un rapporto </w:t>
      </w:r>
      <w:proofErr w:type="spellStart"/>
      <w:r w:rsidRPr="00C0336E">
        <w:rPr>
          <w:rFonts w:ascii="Georgia" w:hAnsi="Georgia"/>
          <w:sz w:val="28"/>
          <w:szCs w:val="28"/>
        </w:rPr>
        <w:t>un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ario</w:t>
      </w:r>
      <w:proofErr w:type="spellEnd"/>
      <w:r w:rsidRPr="00C0336E">
        <w:rPr>
          <w:rFonts w:ascii="Georgia" w:hAnsi="Georgia"/>
          <w:sz w:val="28"/>
          <w:szCs w:val="28"/>
        </w:rPr>
        <w:t xml:space="preserve"> nel quale le singole operazioni confluiscono come momenti esecutivi intrinsecamente collegati, da valutarsi nel loro complesso al momento della chiusura del conto.</w:t>
      </w:r>
    </w:p>
    <w:p w14:paraId="0332BC10" w14:textId="77777777" w:rsidR="00C27E79" w:rsidRPr="00C0336E" w:rsidRDefault="00C27E79" w:rsidP="00C27E79">
      <w:pPr>
        <w:jc w:val="both"/>
        <w:rPr>
          <w:rFonts w:ascii="Georgia" w:hAnsi="Georgia"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t xml:space="preserve">Si tratta, per l'appunto, di un contratto </w:t>
      </w:r>
      <w:proofErr w:type="spellStart"/>
      <w:r w:rsidRPr="00C0336E">
        <w:rPr>
          <w:rFonts w:ascii="Georgia" w:hAnsi="Georgia"/>
          <w:sz w:val="28"/>
          <w:szCs w:val="28"/>
        </w:rPr>
        <w:t>un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ario</w:t>
      </w:r>
      <w:proofErr w:type="spellEnd"/>
      <w:r w:rsidRPr="00C0336E">
        <w:rPr>
          <w:rFonts w:ascii="Georgia" w:hAnsi="Georgia"/>
          <w:sz w:val="28"/>
          <w:szCs w:val="28"/>
        </w:rPr>
        <w:t xml:space="preserve"> che da luogo </w:t>
      </w:r>
      <w:proofErr w:type="gramStart"/>
      <w:r w:rsidRPr="00C0336E">
        <w:rPr>
          <w:rFonts w:ascii="Georgia" w:hAnsi="Georgia"/>
          <w:sz w:val="28"/>
          <w:szCs w:val="28"/>
        </w:rPr>
        <w:t>ad</w:t>
      </w:r>
      <w:proofErr w:type="gramEnd"/>
      <w:r w:rsidRPr="00C0336E">
        <w:rPr>
          <w:rFonts w:ascii="Georgia" w:hAnsi="Georgia"/>
          <w:sz w:val="28"/>
          <w:szCs w:val="28"/>
        </w:rPr>
        <w:t xml:space="preserve"> un unico rapporto giuridico, anche se articolato in una </w:t>
      </w:r>
      <w:proofErr w:type="spellStart"/>
      <w:r w:rsidRPr="00C0336E">
        <w:rPr>
          <w:rFonts w:ascii="Georgia" w:hAnsi="Georgia"/>
          <w:sz w:val="28"/>
          <w:szCs w:val="28"/>
        </w:rPr>
        <w:t>plural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y</w:t>
      </w:r>
      <w:proofErr w:type="spellEnd"/>
      <w:r w:rsidRPr="00C0336E">
        <w:rPr>
          <w:rFonts w:ascii="Georgia" w:hAnsi="Georgia"/>
          <w:sz w:val="28"/>
          <w:szCs w:val="28"/>
        </w:rPr>
        <w:t xml:space="preserve"> di atti esecutivi, </w:t>
      </w:r>
      <w:proofErr w:type="spellStart"/>
      <w:r w:rsidRPr="00C0336E">
        <w:rPr>
          <w:rFonts w:ascii="Georgia" w:hAnsi="Georgia"/>
          <w:sz w:val="28"/>
          <w:szCs w:val="28"/>
        </w:rPr>
        <w:t>sicche</w:t>
      </w:r>
      <w:proofErr w:type="spellEnd"/>
      <w:r w:rsidRPr="00C0336E">
        <w:rPr>
          <w:rFonts w:ascii="Georgia" w:hAnsi="Georgia"/>
          <w:sz w:val="28"/>
          <w:szCs w:val="28"/>
        </w:rPr>
        <w:t xml:space="preserve"> e solo con la chiusura del conto che si stab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iscono </w:t>
      </w:r>
      <w:proofErr w:type="spellStart"/>
      <w:r w:rsidRPr="00C0336E">
        <w:rPr>
          <w:rFonts w:ascii="Georgia" w:hAnsi="Georgia"/>
          <w:sz w:val="28"/>
          <w:szCs w:val="28"/>
        </w:rPr>
        <w:t>defin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ivamente</w:t>
      </w:r>
      <w:proofErr w:type="spellEnd"/>
      <w:r w:rsidRPr="00C0336E">
        <w:rPr>
          <w:rFonts w:ascii="Georgia" w:hAnsi="Georgia"/>
          <w:sz w:val="28"/>
          <w:szCs w:val="28"/>
        </w:rPr>
        <w:t xml:space="preserve"> i </w:t>
      </w:r>
      <w:proofErr w:type="spellStart"/>
      <w:r w:rsidRPr="00C0336E">
        <w:rPr>
          <w:rFonts w:ascii="Georgia" w:hAnsi="Georgia"/>
          <w:sz w:val="28"/>
          <w:szCs w:val="28"/>
        </w:rPr>
        <w:t>cred</w:t>
      </w:r>
      <w:r w:rsidR="00FA6932" w:rsidRPr="00C0336E">
        <w:rPr>
          <w:rFonts w:ascii="Georgia" w:hAnsi="Georgia"/>
          <w:sz w:val="28"/>
          <w:szCs w:val="28"/>
        </w:rPr>
        <w:t>il</w:t>
      </w:r>
      <w:proofErr w:type="spellEnd"/>
      <w:r w:rsidRPr="00C0336E">
        <w:rPr>
          <w:rFonts w:ascii="Georgia" w:hAnsi="Georgia"/>
          <w:sz w:val="28"/>
          <w:szCs w:val="28"/>
        </w:rPr>
        <w:t xml:space="preserve"> e i </w:t>
      </w:r>
      <w:proofErr w:type="spellStart"/>
      <w:r w:rsidRPr="00C0336E">
        <w:rPr>
          <w:rFonts w:ascii="Georgia" w:hAnsi="Georgia"/>
          <w:sz w:val="28"/>
          <w:szCs w:val="28"/>
        </w:rPr>
        <w:t>deb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i</w:t>
      </w:r>
      <w:proofErr w:type="spellEnd"/>
      <w:r w:rsidRPr="00C0336E">
        <w:rPr>
          <w:rFonts w:ascii="Georgia" w:hAnsi="Georgia"/>
          <w:sz w:val="28"/>
          <w:szCs w:val="28"/>
        </w:rPr>
        <w:t xml:space="preserve"> delle parti tra loro (Cass. civ., 9 apr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e 1984, n. 2262; e Cass. civ. 14 maggio 2006, n. 10127, in Impresa, 2005, 1590;).</w:t>
      </w:r>
    </w:p>
    <w:p w14:paraId="4C655A0C" w14:textId="6F11647A" w:rsidR="00C27E79" w:rsidRPr="00C0336E" w:rsidRDefault="00C27E79" w:rsidP="00C27E79">
      <w:pPr>
        <w:jc w:val="both"/>
        <w:rPr>
          <w:rFonts w:ascii="Georgia" w:hAnsi="Georgia"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t xml:space="preserve">De deriva che </w:t>
      </w:r>
      <w:r w:rsidR="00FA6932" w:rsidRPr="00C0336E">
        <w:rPr>
          <w:rFonts w:ascii="Georgia" w:hAnsi="Georgia"/>
          <w:sz w:val="28"/>
          <w:szCs w:val="28"/>
        </w:rPr>
        <w:t>il</w:t>
      </w:r>
      <w:r w:rsidR="007A3819" w:rsidRPr="00C0336E">
        <w:rPr>
          <w:rFonts w:ascii="Georgia" w:hAnsi="Georgia"/>
          <w:sz w:val="28"/>
          <w:szCs w:val="28"/>
        </w:rPr>
        <w:t xml:space="preserve"> correntista non può</w:t>
      </w:r>
      <w:r w:rsidRPr="00C0336E">
        <w:rPr>
          <w:rFonts w:ascii="Georgia" w:hAnsi="Georgia"/>
          <w:sz w:val="28"/>
          <w:szCs w:val="28"/>
        </w:rPr>
        <w:t xml:space="preserve"> agire per la ripetizione di un pagamento che, da parte sua, non ha ancora</w:t>
      </w:r>
      <w:r w:rsidR="007A3819" w:rsidRPr="00C0336E">
        <w:rPr>
          <w:rFonts w:ascii="Georgia" w:hAnsi="Georgia"/>
          <w:sz w:val="28"/>
          <w:szCs w:val="28"/>
        </w:rPr>
        <w:t xml:space="preserve"> avuto luogo. Di pagamento potrà</w:t>
      </w:r>
      <w:r w:rsidRPr="00C0336E">
        <w:rPr>
          <w:rFonts w:ascii="Georgia" w:hAnsi="Georgia"/>
          <w:sz w:val="28"/>
          <w:szCs w:val="28"/>
        </w:rPr>
        <w:t xml:space="preserve"> parlarsi solo dopo che, </w:t>
      </w:r>
      <w:proofErr w:type="gramStart"/>
      <w:r w:rsidRPr="00C0336E">
        <w:rPr>
          <w:rFonts w:ascii="Georgia" w:hAnsi="Georgia"/>
          <w:sz w:val="28"/>
          <w:szCs w:val="28"/>
        </w:rPr>
        <w:t>conclusosi</w:t>
      </w:r>
      <w:proofErr w:type="gramEnd"/>
      <w:r w:rsidRPr="00C0336E">
        <w:rPr>
          <w:rFonts w:ascii="Georgia" w:hAnsi="Georgia"/>
          <w:sz w:val="28"/>
          <w:szCs w:val="28"/>
        </w:rPr>
        <w:t xml:space="preserve"> ii rapporto di apertura di </w:t>
      </w:r>
      <w:r w:rsidR="0065029D">
        <w:rPr>
          <w:rFonts w:ascii="Georgia" w:hAnsi="Georgia"/>
          <w:sz w:val="28"/>
          <w:szCs w:val="28"/>
        </w:rPr>
        <w:t>credito</w:t>
      </w:r>
      <w:r w:rsidRPr="00C0336E">
        <w:rPr>
          <w:rFonts w:ascii="Georgia" w:hAnsi="Georgia"/>
          <w:sz w:val="28"/>
          <w:szCs w:val="28"/>
        </w:rPr>
        <w:t xml:space="preserve"> in conto corrente, la banca abbia esatto dal correntista la </w:t>
      </w:r>
      <w:proofErr w:type="spellStart"/>
      <w:r w:rsidRPr="00C0336E">
        <w:rPr>
          <w:rFonts w:ascii="Georgia" w:hAnsi="Georgia"/>
          <w:sz w:val="28"/>
          <w:szCs w:val="28"/>
        </w:rPr>
        <w:t>rest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uzione</w:t>
      </w:r>
      <w:proofErr w:type="spellEnd"/>
      <w:r w:rsidRPr="00C0336E">
        <w:rPr>
          <w:rFonts w:ascii="Georgia" w:hAnsi="Georgia"/>
          <w:sz w:val="28"/>
          <w:szCs w:val="28"/>
        </w:rPr>
        <w:t xml:space="preserve"> del saldo finale, nel computo del quale risultano compresi interessi non dovuti e, </w:t>
      </w:r>
      <w:proofErr w:type="spellStart"/>
      <w:r w:rsidRPr="00C0336E">
        <w:rPr>
          <w:rFonts w:ascii="Georgia" w:hAnsi="Georgia"/>
          <w:sz w:val="28"/>
          <w:szCs w:val="28"/>
        </w:rPr>
        <w:t>percia</w:t>
      </w:r>
      <w:proofErr w:type="spellEnd"/>
      <w:r w:rsidRPr="00C0336E">
        <w:rPr>
          <w:rFonts w:ascii="Georgia" w:hAnsi="Georgia"/>
          <w:sz w:val="28"/>
          <w:szCs w:val="28"/>
        </w:rPr>
        <w:t xml:space="preserve">, da </w:t>
      </w:r>
      <w:proofErr w:type="spellStart"/>
      <w:r w:rsidRPr="00C0336E">
        <w:rPr>
          <w:rFonts w:ascii="Georgia" w:hAnsi="Georgia"/>
          <w:sz w:val="28"/>
          <w:szCs w:val="28"/>
        </w:rPr>
        <w:t>rest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uire</w:t>
      </w:r>
      <w:proofErr w:type="spellEnd"/>
      <w:r w:rsidRPr="00C0336E">
        <w:rPr>
          <w:rFonts w:ascii="Georgia" w:hAnsi="Georgia"/>
          <w:sz w:val="28"/>
          <w:szCs w:val="28"/>
        </w:rPr>
        <w:t xml:space="preserve"> se corrisposti dal cliente </w:t>
      </w:r>
      <w:proofErr w:type="spellStart"/>
      <w:r w:rsidRPr="00C0336E">
        <w:rPr>
          <w:rFonts w:ascii="Georgia" w:hAnsi="Georgia"/>
          <w:sz w:val="28"/>
          <w:szCs w:val="28"/>
        </w:rPr>
        <w:t>a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'atto</w:t>
      </w:r>
      <w:proofErr w:type="spellEnd"/>
      <w:r w:rsidRPr="00C0336E">
        <w:rPr>
          <w:rFonts w:ascii="Georgia" w:hAnsi="Georgia"/>
          <w:sz w:val="28"/>
          <w:szCs w:val="28"/>
        </w:rPr>
        <w:t xml:space="preserve"> della chiusura del canto.</w:t>
      </w:r>
    </w:p>
    <w:p w14:paraId="673C6CF4" w14:textId="77777777" w:rsidR="00C27E79" w:rsidRPr="00C0336E" w:rsidRDefault="00C27E79" w:rsidP="00C27E79">
      <w:pPr>
        <w:jc w:val="both"/>
        <w:rPr>
          <w:rFonts w:ascii="Georgia" w:hAnsi="Georgia"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t xml:space="preserve">Le spese seguono la soccombenza e sono liquidate come da </w:t>
      </w:r>
      <w:proofErr w:type="spellStart"/>
      <w:r w:rsidRPr="00C0336E">
        <w:rPr>
          <w:rFonts w:ascii="Georgia" w:hAnsi="Georgia"/>
          <w:sz w:val="28"/>
          <w:szCs w:val="28"/>
        </w:rPr>
        <w:t>dispos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ivo</w:t>
      </w:r>
      <w:proofErr w:type="spellEnd"/>
      <w:r w:rsidRPr="00C0336E">
        <w:rPr>
          <w:rFonts w:ascii="Georgia" w:hAnsi="Georgia"/>
          <w:sz w:val="28"/>
          <w:szCs w:val="28"/>
        </w:rPr>
        <w:t xml:space="preserve"> in base alla nuova disciplina sui compensi professionali.</w:t>
      </w:r>
    </w:p>
    <w:p w14:paraId="142CC162" w14:textId="77777777" w:rsidR="00C27E79" w:rsidRPr="00C0336E" w:rsidRDefault="00C27E79" w:rsidP="00C27E79">
      <w:pPr>
        <w:jc w:val="both"/>
        <w:rPr>
          <w:rFonts w:ascii="Georgia" w:hAnsi="Georgia"/>
          <w:sz w:val="28"/>
          <w:szCs w:val="28"/>
        </w:rPr>
      </w:pPr>
      <w:proofErr w:type="gramStart"/>
      <w:r w:rsidRPr="00C0336E">
        <w:rPr>
          <w:rFonts w:ascii="Georgia" w:hAnsi="Georgia"/>
          <w:sz w:val="28"/>
          <w:szCs w:val="28"/>
        </w:rPr>
        <w:t xml:space="preserve">Tenuto conto </w:t>
      </w:r>
      <w:proofErr w:type="spellStart"/>
      <w:r w:rsidRPr="00C0336E">
        <w:rPr>
          <w:rFonts w:ascii="Georgia" w:hAnsi="Georgia"/>
          <w:sz w:val="28"/>
          <w:szCs w:val="28"/>
        </w:rPr>
        <w:t>delravvenuta</w:t>
      </w:r>
      <w:proofErr w:type="spellEnd"/>
      <w:r w:rsidRPr="00C0336E">
        <w:rPr>
          <w:rFonts w:ascii="Georgia" w:hAnsi="Georgia"/>
          <w:sz w:val="28"/>
          <w:szCs w:val="28"/>
        </w:rPr>
        <w:t xml:space="preserve"> adozione del D.M. 10 marzo 2014, n. 55 "Regolamento recante la determinazione dei parametri per la liquidazione dei compensi per la professione </w:t>
      </w:r>
      <w:proofErr w:type="spellStart"/>
      <w:r w:rsidRPr="00C0336E">
        <w:rPr>
          <w:rFonts w:ascii="Georgia" w:hAnsi="Georgia"/>
          <w:sz w:val="28"/>
          <w:szCs w:val="28"/>
        </w:rPr>
        <w:t>firense</w:t>
      </w:r>
      <w:proofErr w:type="spellEnd"/>
      <w:r w:rsidRPr="00C0336E">
        <w:rPr>
          <w:rFonts w:ascii="Georgia" w:hAnsi="Georgia"/>
          <w:sz w:val="28"/>
          <w:szCs w:val="28"/>
        </w:rPr>
        <w:t xml:space="preserve"> ai sensi dell'art</w:t>
      </w:r>
      <w:proofErr w:type="gramEnd"/>
      <w:r w:rsidRPr="00C0336E">
        <w:rPr>
          <w:rFonts w:ascii="Georgia" w:hAnsi="Georgia"/>
          <w:sz w:val="28"/>
          <w:szCs w:val="28"/>
        </w:rPr>
        <w:t xml:space="preserve">. 13, comma </w:t>
      </w:r>
      <w:proofErr w:type="gramStart"/>
      <w:r w:rsidRPr="00C0336E">
        <w:rPr>
          <w:rFonts w:ascii="Georgia" w:hAnsi="Georgia"/>
          <w:sz w:val="28"/>
          <w:szCs w:val="28"/>
        </w:rPr>
        <w:t>6</w:t>
      </w:r>
      <w:proofErr w:type="gramEnd"/>
      <w:r w:rsidRPr="00C0336E">
        <w:rPr>
          <w:rFonts w:ascii="Georgia" w:hAnsi="Georgia"/>
          <w:sz w:val="28"/>
          <w:szCs w:val="28"/>
        </w:rPr>
        <w:t>, della legge 31.12.2012 n. 247", applicab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e anche at presente giudizio, stante disposto </w:t>
      </w:r>
      <w:proofErr w:type="spellStart"/>
      <w:r w:rsidRPr="00C0336E">
        <w:rPr>
          <w:rFonts w:ascii="Georgia" w:hAnsi="Georgia"/>
          <w:sz w:val="28"/>
          <w:szCs w:val="28"/>
        </w:rPr>
        <w:t>dclrarticolo</w:t>
      </w:r>
      <w:proofErr w:type="spellEnd"/>
      <w:r w:rsidRPr="00C0336E">
        <w:rPr>
          <w:rFonts w:ascii="Georgia" w:hAnsi="Georgia"/>
          <w:sz w:val="28"/>
          <w:szCs w:val="28"/>
        </w:rPr>
        <w:t xml:space="preserve"> 28 "le disposizioni di cui al presente </w:t>
      </w:r>
      <w:proofErr w:type="spellStart"/>
      <w:r w:rsidRPr="00C0336E">
        <w:rPr>
          <w:rFonts w:ascii="Georgia" w:hAnsi="Georgia"/>
          <w:sz w:val="28"/>
          <w:szCs w:val="28"/>
        </w:rPr>
        <w:t>ciecreto</w:t>
      </w:r>
      <w:proofErr w:type="spellEnd"/>
      <w:r w:rsidRPr="00C0336E">
        <w:rPr>
          <w:rFonts w:ascii="Georgia" w:hAnsi="Georgia"/>
          <w:sz w:val="28"/>
          <w:szCs w:val="28"/>
        </w:rPr>
        <w:t xml:space="preserve"> si applicano alle liquidazioni successive alla sua entrata in vigore" (3 apr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e 2014) 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 relativo import°, considerati i </w:t>
      </w:r>
      <w:proofErr w:type="spellStart"/>
      <w:r w:rsidRPr="00C0336E">
        <w:rPr>
          <w:rFonts w:ascii="Georgia" w:hAnsi="Georgia"/>
          <w:sz w:val="28"/>
          <w:szCs w:val="28"/>
        </w:rPr>
        <w:t>cr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eri</w:t>
      </w:r>
      <w:proofErr w:type="spellEnd"/>
      <w:r w:rsidRPr="00C0336E">
        <w:rPr>
          <w:rFonts w:ascii="Georgia" w:hAnsi="Georgia"/>
          <w:sz w:val="28"/>
          <w:szCs w:val="28"/>
        </w:rPr>
        <w:t xml:space="preserve"> ivi indicati, l'importanza, la natura, la difficolta e 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 xml:space="preserve"> valore della causa, </w:t>
      </w:r>
      <w:proofErr w:type="spellStart"/>
      <w:r w:rsidRPr="00C0336E">
        <w:rPr>
          <w:rFonts w:ascii="Georgia" w:hAnsi="Georgia"/>
          <w:sz w:val="28"/>
          <w:szCs w:val="28"/>
        </w:rPr>
        <w:t>nonche</w:t>
      </w:r>
      <w:proofErr w:type="spellEnd"/>
      <w:r w:rsidRPr="00C0336E">
        <w:rPr>
          <w:rFonts w:ascii="Georgia" w:hAnsi="Georgia"/>
          <w:sz w:val="28"/>
          <w:szCs w:val="28"/>
        </w:rPr>
        <w:t xml:space="preserve"> </w:t>
      </w:r>
      <w:proofErr w:type="spellStart"/>
      <w:r w:rsidRPr="00C0336E">
        <w:rPr>
          <w:rFonts w:ascii="Georgia" w:hAnsi="Georgia"/>
          <w:sz w:val="28"/>
          <w:szCs w:val="28"/>
        </w:rPr>
        <w:t>iI</w:t>
      </w:r>
      <w:proofErr w:type="spellEnd"/>
      <w:r w:rsidRPr="00C0336E">
        <w:rPr>
          <w:rFonts w:ascii="Georgia" w:hAnsi="Georgia"/>
          <w:sz w:val="28"/>
          <w:szCs w:val="28"/>
        </w:rPr>
        <w:t xml:space="preserve"> numero e la </w:t>
      </w:r>
      <w:proofErr w:type="spellStart"/>
      <w:r w:rsidRPr="00C0336E">
        <w:rPr>
          <w:rFonts w:ascii="Georgia" w:hAnsi="Georgia"/>
          <w:sz w:val="28"/>
          <w:szCs w:val="28"/>
        </w:rPr>
        <w:t>compless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â</w:t>
      </w:r>
      <w:proofErr w:type="spellEnd"/>
      <w:r w:rsidRPr="00C0336E">
        <w:rPr>
          <w:rFonts w:ascii="Georgia" w:hAnsi="Georgia"/>
          <w:sz w:val="28"/>
          <w:szCs w:val="28"/>
        </w:rPr>
        <w:t xml:space="preserve"> delle questioni giuridiche trattate, viene fissato:</w:t>
      </w:r>
    </w:p>
    <w:p w14:paraId="14037FEE" w14:textId="77777777" w:rsidR="00C27E79" w:rsidRPr="00C0336E" w:rsidRDefault="00C27E79" w:rsidP="00C27E79">
      <w:pPr>
        <w:jc w:val="both"/>
        <w:rPr>
          <w:rFonts w:ascii="Georgia" w:hAnsi="Georgia"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t>- fase di studio della controversia, € 875,00;</w:t>
      </w:r>
    </w:p>
    <w:p w14:paraId="654F9132" w14:textId="77777777" w:rsidR="00C27E79" w:rsidRPr="00C0336E" w:rsidRDefault="00C27E79" w:rsidP="00C27E79">
      <w:pPr>
        <w:jc w:val="both"/>
        <w:rPr>
          <w:rFonts w:ascii="Georgia" w:hAnsi="Georgia"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lastRenderedPageBreak/>
        <w:t>-</w:t>
      </w:r>
      <w:r w:rsidRPr="00C0336E">
        <w:rPr>
          <w:rFonts w:ascii="Georgia" w:hAnsi="Georgia"/>
          <w:sz w:val="28"/>
          <w:szCs w:val="28"/>
        </w:rPr>
        <w:tab/>
        <w:t>fase introduttiva del giudizio, € 740,00;</w:t>
      </w:r>
    </w:p>
    <w:p w14:paraId="38820CCC" w14:textId="77777777" w:rsidR="00C27E79" w:rsidRPr="00C0336E" w:rsidRDefault="00C27E79" w:rsidP="00C27E79">
      <w:pPr>
        <w:jc w:val="both"/>
        <w:rPr>
          <w:rFonts w:ascii="Georgia" w:hAnsi="Georgia"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t>- fase istruttoria,</w:t>
      </w:r>
      <w:r w:rsidRPr="00C0336E">
        <w:rPr>
          <w:rFonts w:ascii="Georgia" w:hAnsi="Georgia"/>
          <w:sz w:val="28"/>
          <w:szCs w:val="28"/>
        </w:rPr>
        <w:tab/>
        <w:t>1.600,00;</w:t>
      </w:r>
    </w:p>
    <w:p w14:paraId="7031BB95" w14:textId="77777777" w:rsidR="00C27E79" w:rsidRPr="00C0336E" w:rsidRDefault="00C27E79" w:rsidP="00C27E79">
      <w:pPr>
        <w:jc w:val="both"/>
        <w:rPr>
          <w:rFonts w:ascii="Georgia" w:hAnsi="Georgia"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t>-</w:t>
      </w:r>
      <w:r w:rsidRPr="00C0336E">
        <w:rPr>
          <w:rFonts w:ascii="Georgia" w:hAnsi="Georgia"/>
          <w:sz w:val="28"/>
          <w:szCs w:val="28"/>
        </w:rPr>
        <w:tab/>
        <w:t>fase decisionale,</w:t>
      </w:r>
      <w:r w:rsidRPr="00C0336E">
        <w:rPr>
          <w:rFonts w:ascii="Georgia" w:hAnsi="Georgia"/>
          <w:sz w:val="28"/>
          <w:szCs w:val="28"/>
        </w:rPr>
        <w:tab/>
        <w:t>1.620,00.</w:t>
      </w:r>
    </w:p>
    <w:p w14:paraId="3EF63C4A" w14:textId="77777777" w:rsidR="00C27E79" w:rsidRPr="00C0336E" w:rsidRDefault="00C27E79" w:rsidP="00C27E79">
      <w:pPr>
        <w:jc w:val="both"/>
        <w:rPr>
          <w:rFonts w:ascii="Georgia" w:hAnsi="Georgia"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t xml:space="preserve">Le spese della </w:t>
      </w:r>
      <w:proofErr w:type="gramStart"/>
      <w:r w:rsidRPr="00C0336E">
        <w:rPr>
          <w:rFonts w:ascii="Georgia" w:hAnsi="Georgia"/>
          <w:sz w:val="28"/>
          <w:szCs w:val="28"/>
        </w:rPr>
        <w:t>ctu,</w:t>
      </w:r>
      <w:proofErr w:type="gramEnd"/>
      <w:r w:rsidRPr="00C0336E">
        <w:rPr>
          <w:rFonts w:ascii="Georgia" w:hAnsi="Georgia"/>
          <w:sz w:val="28"/>
          <w:szCs w:val="28"/>
        </w:rPr>
        <w:t xml:space="preserve"> vanno poste </w:t>
      </w:r>
      <w:proofErr w:type="spellStart"/>
      <w:r w:rsidRPr="00C0336E">
        <w:rPr>
          <w:rFonts w:ascii="Georgia" w:hAnsi="Georgia"/>
          <w:sz w:val="28"/>
          <w:szCs w:val="28"/>
        </w:rPr>
        <w:t>defin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ivamente</w:t>
      </w:r>
      <w:proofErr w:type="spellEnd"/>
      <w:r w:rsidRPr="00C0336E">
        <w:rPr>
          <w:rFonts w:ascii="Georgia" w:hAnsi="Georgia"/>
          <w:sz w:val="28"/>
          <w:szCs w:val="28"/>
        </w:rPr>
        <w:t xml:space="preserve"> a carico della parte convenuta soccombente.</w:t>
      </w:r>
      <w:r w:rsidRPr="00C0336E">
        <w:rPr>
          <w:rFonts w:ascii="Georgia" w:hAnsi="Georgia"/>
          <w:sz w:val="28"/>
          <w:szCs w:val="28"/>
        </w:rPr>
        <w:tab/>
        <w:t xml:space="preserve"> </w:t>
      </w:r>
    </w:p>
    <w:p w14:paraId="0773B1C9" w14:textId="77777777" w:rsidR="00C27E79" w:rsidRPr="00C0336E" w:rsidRDefault="00C27E79" w:rsidP="007A3819">
      <w:pPr>
        <w:jc w:val="center"/>
        <w:rPr>
          <w:rFonts w:ascii="Georgia" w:hAnsi="Georgia"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t>P.Q.M.</w:t>
      </w:r>
    </w:p>
    <w:p w14:paraId="7C7829C2" w14:textId="77777777" w:rsidR="00C27E79" w:rsidRPr="00C0336E" w:rsidRDefault="007A3819" w:rsidP="00C27E79">
      <w:pPr>
        <w:jc w:val="both"/>
        <w:rPr>
          <w:rFonts w:ascii="Georgia" w:hAnsi="Georgia"/>
          <w:sz w:val="28"/>
          <w:szCs w:val="28"/>
        </w:rPr>
      </w:pPr>
      <w:proofErr w:type="gramStart"/>
      <w:r w:rsidRPr="00C0336E">
        <w:rPr>
          <w:rFonts w:ascii="Georgia" w:hAnsi="Georgia"/>
          <w:sz w:val="28"/>
          <w:szCs w:val="28"/>
        </w:rPr>
        <w:t>il</w:t>
      </w:r>
      <w:proofErr w:type="gramEnd"/>
      <w:r w:rsidR="00C27E79" w:rsidRPr="00C0336E">
        <w:rPr>
          <w:rFonts w:ascii="Georgia" w:hAnsi="Georgia"/>
          <w:sz w:val="28"/>
          <w:szCs w:val="28"/>
        </w:rPr>
        <w:t xml:space="preserve"> Giudice </w:t>
      </w:r>
      <w:proofErr w:type="spellStart"/>
      <w:r w:rsidR="00C27E79" w:rsidRPr="00C0336E">
        <w:rPr>
          <w:rFonts w:ascii="Georgia" w:hAnsi="Georgia"/>
          <w:sz w:val="28"/>
          <w:szCs w:val="28"/>
        </w:rPr>
        <w:t>defin</w:t>
      </w:r>
      <w:r w:rsidR="00FA6932" w:rsidRPr="00C0336E">
        <w:rPr>
          <w:rFonts w:ascii="Georgia" w:hAnsi="Georgia"/>
          <w:sz w:val="28"/>
          <w:szCs w:val="28"/>
        </w:rPr>
        <w:t>il</w:t>
      </w:r>
      <w:r w:rsidR="00C27E79" w:rsidRPr="00C0336E">
        <w:rPr>
          <w:rFonts w:ascii="Georgia" w:hAnsi="Georgia"/>
          <w:sz w:val="28"/>
          <w:szCs w:val="28"/>
        </w:rPr>
        <w:t>ivamente</w:t>
      </w:r>
      <w:proofErr w:type="spellEnd"/>
      <w:r w:rsidR="00C27E79" w:rsidRPr="00C0336E">
        <w:rPr>
          <w:rFonts w:ascii="Georgia" w:hAnsi="Georgia"/>
          <w:sz w:val="28"/>
          <w:szCs w:val="28"/>
        </w:rPr>
        <w:t xml:space="preserve"> pronunciando, respinta ogni diversa istanza, eccezione e deduzione, sul la causa in epigrafe, cosi provvede:</w:t>
      </w:r>
    </w:p>
    <w:p w14:paraId="28E6EB18" w14:textId="3DF7DD0D" w:rsidR="00C27E79" w:rsidRPr="00C0336E" w:rsidRDefault="00C27E79" w:rsidP="007A3819">
      <w:pPr>
        <w:pStyle w:val="Paragrafoelenco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proofErr w:type="gramStart"/>
      <w:r w:rsidRPr="00C0336E">
        <w:rPr>
          <w:rFonts w:ascii="Georgia" w:hAnsi="Georgia"/>
          <w:sz w:val="28"/>
          <w:szCs w:val="28"/>
        </w:rPr>
        <w:t>dichiara</w:t>
      </w:r>
      <w:proofErr w:type="gramEnd"/>
      <w:r w:rsidRPr="00C0336E">
        <w:rPr>
          <w:rFonts w:ascii="Georgia" w:hAnsi="Georgia"/>
          <w:sz w:val="28"/>
          <w:szCs w:val="28"/>
        </w:rPr>
        <w:t xml:space="preserve"> una differenza di saldo a </w:t>
      </w:r>
      <w:r w:rsidR="0065029D">
        <w:rPr>
          <w:rFonts w:ascii="Georgia" w:hAnsi="Georgia"/>
          <w:sz w:val="28"/>
          <w:szCs w:val="28"/>
        </w:rPr>
        <w:t>credito</w:t>
      </w:r>
      <w:r w:rsidRPr="00C0336E">
        <w:rPr>
          <w:rFonts w:ascii="Georgia" w:hAnsi="Georgia"/>
          <w:sz w:val="28"/>
          <w:szCs w:val="28"/>
        </w:rPr>
        <w:t xml:space="preserve"> del correntista al 31.12.2009 pari ad</w:t>
      </w:r>
    </w:p>
    <w:p w14:paraId="3DD5B5AF" w14:textId="77777777" w:rsidR="007A3819" w:rsidRPr="00C0336E" w:rsidRDefault="00C27E79" w:rsidP="00C27E79">
      <w:pPr>
        <w:jc w:val="both"/>
        <w:rPr>
          <w:rFonts w:ascii="Georgia" w:hAnsi="Georgia"/>
          <w:sz w:val="28"/>
          <w:szCs w:val="28"/>
        </w:rPr>
      </w:pPr>
      <w:proofErr w:type="gramStart"/>
      <w:r w:rsidRPr="00C0336E">
        <w:rPr>
          <w:rFonts w:ascii="Georgia" w:hAnsi="Georgia"/>
          <w:sz w:val="28"/>
          <w:szCs w:val="28"/>
        </w:rPr>
        <w:t>euro74</w:t>
      </w:r>
      <w:proofErr w:type="gramEnd"/>
      <w:r w:rsidRPr="00C0336E">
        <w:rPr>
          <w:rFonts w:ascii="Georgia" w:hAnsi="Georgia"/>
          <w:sz w:val="28"/>
          <w:szCs w:val="28"/>
        </w:rPr>
        <w:t>.681,30;</w:t>
      </w:r>
    </w:p>
    <w:p w14:paraId="4AA7DCBB" w14:textId="77777777" w:rsidR="007A3819" w:rsidRPr="00C0336E" w:rsidRDefault="00C27E79" w:rsidP="00C27E79">
      <w:pPr>
        <w:pStyle w:val="Paragrafoelenco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proofErr w:type="gramStart"/>
      <w:r w:rsidRPr="00C0336E">
        <w:rPr>
          <w:rFonts w:ascii="Georgia" w:hAnsi="Georgia"/>
          <w:sz w:val="28"/>
          <w:szCs w:val="28"/>
        </w:rPr>
        <w:t>condanna</w:t>
      </w:r>
      <w:proofErr w:type="gramEnd"/>
      <w:r w:rsidRPr="00C0336E">
        <w:rPr>
          <w:rFonts w:ascii="Georgia" w:hAnsi="Georgia"/>
          <w:sz w:val="28"/>
          <w:szCs w:val="28"/>
        </w:rPr>
        <w:t xml:space="preserve"> la BANCA MONTE BEI PASCHI di SIENA S.p.A. alla</w:t>
      </w:r>
      <w:r w:rsidR="007A3819" w:rsidRPr="00C0336E">
        <w:rPr>
          <w:rFonts w:ascii="Georgia" w:hAnsi="Georgia"/>
          <w:sz w:val="28"/>
          <w:szCs w:val="28"/>
        </w:rPr>
        <w:t xml:space="preserve"> </w:t>
      </w:r>
      <w:r w:rsidRPr="00C0336E">
        <w:rPr>
          <w:rFonts w:ascii="Georgia" w:hAnsi="Georgia"/>
          <w:sz w:val="28"/>
          <w:szCs w:val="28"/>
        </w:rPr>
        <w:t xml:space="preserve">rifusione, in favore della parte attrice, delle spese di </w:t>
      </w:r>
      <w:proofErr w:type="spellStart"/>
      <w:r w:rsidRPr="00C0336E">
        <w:rPr>
          <w:rFonts w:ascii="Georgia" w:hAnsi="Georgia"/>
          <w:sz w:val="28"/>
          <w:szCs w:val="28"/>
        </w:rPr>
        <w:t>l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e</w:t>
      </w:r>
      <w:proofErr w:type="spellEnd"/>
      <w:r w:rsidRPr="00C0336E">
        <w:rPr>
          <w:rFonts w:ascii="Georgia" w:hAnsi="Georgia"/>
          <w:sz w:val="28"/>
          <w:szCs w:val="28"/>
        </w:rPr>
        <w:t xml:space="preserve"> the liquida in euro 348,00 per esborsi; euro 4.835,00 per compensi professionali oltre spese generali ed accessori come per legge, con distrazione in favore dell'avv. Antonio Tanza;</w:t>
      </w:r>
    </w:p>
    <w:p w14:paraId="24CBC9D4" w14:textId="77777777" w:rsidR="00C27E79" w:rsidRPr="00C0336E" w:rsidRDefault="00C27E79" w:rsidP="00C27E79">
      <w:pPr>
        <w:pStyle w:val="Paragrafoelenco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proofErr w:type="gramStart"/>
      <w:r w:rsidRPr="00C0336E">
        <w:rPr>
          <w:rFonts w:ascii="Georgia" w:hAnsi="Georgia"/>
          <w:sz w:val="28"/>
          <w:szCs w:val="28"/>
        </w:rPr>
        <w:t>pone</w:t>
      </w:r>
      <w:proofErr w:type="gramEnd"/>
      <w:r w:rsidRPr="00C0336E">
        <w:rPr>
          <w:rFonts w:ascii="Georgia" w:hAnsi="Georgia"/>
          <w:sz w:val="28"/>
          <w:szCs w:val="28"/>
        </w:rPr>
        <w:t xml:space="preserve"> le spese di CTU, nella misura </w:t>
      </w:r>
      <w:proofErr w:type="spellStart"/>
      <w:r w:rsidRPr="00C0336E">
        <w:rPr>
          <w:rFonts w:ascii="Georgia" w:hAnsi="Georgia"/>
          <w:sz w:val="28"/>
          <w:szCs w:val="28"/>
        </w:rPr>
        <w:t>gia</w:t>
      </w:r>
      <w:proofErr w:type="spellEnd"/>
      <w:r w:rsidRPr="00C0336E">
        <w:rPr>
          <w:rFonts w:ascii="Georgia" w:hAnsi="Georgia"/>
          <w:sz w:val="28"/>
          <w:szCs w:val="28"/>
        </w:rPr>
        <w:t xml:space="preserve"> liquidata, </w:t>
      </w:r>
      <w:proofErr w:type="spellStart"/>
      <w:r w:rsidRPr="00C0336E">
        <w:rPr>
          <w:rFonts w:ascii="Georgia" w:hAnsi="Georgia"/>
          <w:sz w:val="28"/>
          <w:szCs w:val="28"/>
        </w:rPr>
        <w:t>defin</w:t>
      </w:r>
      <w:r w:rsidR="00FA6932" w:rsidRPr="00C0336E">
        <w:rPr>
          <w:rFonts w:ascii="Georgia" w:hAnsi="Georgia"/>
          <w:sz w:val="28"/>
          <w:szCs w:val="28"/>
        </w:rPr>
        <w:t>il</w:t>
      </w:r>
      <w:r w:rsidRPr="00C0336E">
        <w:rPr>
          <w:rFonts w:ascii="Georgia" w:hAnsi="Georgia"/>
          <w:sz w:val="28"/>
          <w:szCs w:val="28"/>
        </w:rPr>
        <w:t>ivamente</w:t>
      </w:r>
      <w:proofErr w:type="spellEnd"/>
      <w:r w:rsidRPr="00C0336E">
        <w:rPr>
          <w:rFonts w:ascii="Georgia" w:hAnsi="Georgia"/>
          <w:sz w:val="28"/>
          <w:szCs w:val="28"/>
        </w:rPr>
        <w:t xml:space="preserve"> a carico della parte convenuta.</w:t>
      </w:r>
    </w:p>
    <w:p w14:paraId="390A7FF7" w14:textId="77777777" w:rsidR="0006284A" w:rsidRPr="00C0336E" w:rsidRDefault="00C27E79" w:rsidP="00C27E79">
      <w:pPr>
        <w:jc w:val="both"/>
        <w:rPr>
          <w:rFonts w:ascii="Georgia" w:hAnsi="Georgia"/>
          <w:sz w:val="28"/>
          <w:szCs w:val="28"/>
        </w:rPr>
      </w:pPr>
      <w:r w:rsidRPr="00C0336E">
        <w:rPr>
          <w:rFonts w:ascii="Georgia" w:hAnsi="Georgia"/>
          <w:sz w:val="28"/>
          <w:szCs w:val="28"/>
        </w:rPr>
        <w:t>Cosi deciso in Lecce in data 26 giugno 2015.</w:t>
      </w:r>
    </w:p>
    <w:sectPr w:rsidR="0006284A" w:rsidRPr="00C0336E" w:rsidSect="000628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Verdana Bold Italic">
    <w:panose1 w:val="020B08040305040B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F071A"/>
    <w:multiLevelType w:val="hybridMultilevel"/>
    <w:tmpl w:val="BC8E2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27E79"/>
    <w:rsid w:val="0006284A"/>
    <w:rsid w:val="000E6000"/>
    <w:rsid w:val="00150C9B"/>
    <w:rsid w:val="002411BC"/>
    <w:rsid w:val="00251641"/>
    <w:rsid w:val="002F1F1D"/>
    <w:rsid w:val="00307A42"/>
    <w:rsid w:val="005F622A"/>
    <w:rsid w:val="006358FC"/>
    <w:rsid w:val="0065029D"/>
    <w:rsid w:val="007A3819"/>
    <w:rsid w:val="007A55AB"/>
    <w:rsid w:val="007D5257"/>
    <w:rsid w:val="008371C8"/>
    <w:rsid w:val="00990A98"/>
    <w:rsid w:val="009D4B6E"/>
    <w:rsid w:val="00C0336E"/>
    <w:rsid w:val="00C27E79"/>
    <w:rsid w:val="00D0253E"/>
    <w:rsid w:val="00D3407A"/>
    <w:rsid w:val="00D37851"/>
    <w:rsid w:val="00DF7B9A"/>
    <w:rsid w:val="00F8613B"/>
    <w:rsid w:val="00FA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CCC1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284A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3819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6358FC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6358FC"/>
    <w:rPr>
      <w:rFonts w:ascii="Consolas" w:eastAsia="Calibri" w:hAnsi="Consolas" w:cs="Times New Roman"/>
      <w:sz w:val="21"/>
      <w:szCs w:val="21"/>
    </w:rPr>
  </w:style>
  <w:style w:type="paragraph" w:styleId="Titolo">
    <w:name w:val="Title"/>
    <w:basedOn w:val="Normale"/>
    <w:link w:val="TitoloCarattere"/>
    <w:qFormat/>
    <w:rsid w:val="006358FC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oloCarattere">
    <w:name w:val="Titolo Carattere"/>
    <w:basedOn w:val="Caratterepredefinitoparagrafo"/>
    <w:link w:val="Titolo"/>
    <w:rsid w:val="006358FC"/>
    <w:rPr>
      <w:rFonts w:ascii="Times New Roman" w:eastAsia="Times New Roman" w:hAnsi="Times New Roman" w:cs="Times New Roman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9C132-CE53-8D4C-97E7-A21F4432F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20</Pages>
  <Words>7842</Words>
  <Characters>44705</Characters>
  <Application>Microsoft Macintosh Word</Application>
  <DocSecurity>0</DocSecurity>
  <Lines>372</Lines>
  <Paragraphs>104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antonio tanza</cp:lastModifiedBy>
  <cp:revision>16</cp:revision>
  <dcterms:created xsi:type="dcterms:W3CDTF">2016-01-03T10:22:00Z</dcterms:created>
  <dcterms:modified xsi:type="dcterms:W3CDTF">2016-01-10T17:23:00Z</dcterms:modified>
</cp:coreProperties>
</file>